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pPr w:leftFromText="142" w:rightFromText="142" w:vertAnchor="page" w:horzAnchor="page" w:tblpX="4497" w:tblpY="2025"/>
        <w:tblOverlap w:val="never"/>
        <w:tblW w:w="5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3014"/>
      </w:tblGrid>
      <w:tr w:rsidR="002F23AF" w:rsidRPr="000C4F25" w:rsidTr="000D0037">
        <w:tc>
          <w:tcPr>
            <w:tcW w:w="2977" w:type="dxa"/>
          </w:tcPr>
          <w:p w:rsidR="002F23AF" w:rsidRPr="0068332F" w:rsidRDefault="002A7A76" w:rsidP="000D0037">
            <w:pPr>
              <w:spacing w:line="240" w:lineRule="auto"/>
              <w:contextualSpacing/>
              <w:rPr>
                <w:rFonts w:ascii="Arial" w:hAnsi="Arial" w:cs="Arial"/>
              </w:rPr>
            </w:pPr>
            <w:bookmarkStart w:id="0" w:name="_GoBack"/>
            <w:bookmarkEnd w:id="0"/>
            <w:r w:rsidRPr="0068332F">
              <w:rPr>
                <w:rFonts w:ascii="Arial" w:hAnsi="Arial" w:cs="Arial"/>
                <w:b/>
              </w:rPr>
              <w:t xml:space="preserve">Handläggare: </w:t>
            </w:r>
          </w:p>
        </w:tc>
        <w:tc>
          <w:tcPr>
            <w:tcW w:w="3014" w:type="dxa"/>
          </w:tcPr>
          <w:p w:rsidR="002F23AF" w:rsidRPr="0068332F" w:rsidRDefault="002A7A76" w:rsidP="000D0037">
            <w:pPr>
              <w:spacing w:line="240" w:lineRule="auto"/>
              <w:contextualSpacing/>
              <w:rPr>
                <w:rFonts w:ascii="Arial" w:hAnsi="Arial" w:cs="Arial"/>
              </w:rPr>
            </w:pPr>
            <w:r w:rsidRPr="0068332F">
              <w:rPr>
                <w:rFonts w:ascii="Arial" w:hAnsi="Arial" w:cs="Arial"/>
                <w:b/>
              </w:rPr>
              <w:t>Till</w:t>
            </w:r>
          </w:p>
        </w:tc>
      </w:tr>
      <w:tr w:rsidR="002F23AF" w:rsidRPr="000C4F25" w:rsidTr="000D0037">
        <w:tc>
          <w:tcPr>
            <w:tcW w:w="2977" w:type="dxa"/>
          </w:tcPr>
          <w:p w:rsidR="002F23AF" w:rsidRPr="0068332F" w:rsidRDefault="0084259D" w:rsidP="000D0037">
            <w:pPr>
              <w:spacing w:line="240" w:lineRule="auto"/>
              <w:contextualSpacing/>
              <w:rPr>
                <w:rFonts w:ascii="Arial" w:hAnsi="Arial" w:cs="Arial"/>
              </w:rPr>
            </w:pPr>
          </w:p>
        </w:tc>
        <w:tc>
          <w:tcPr>
            <w:tcW w:w="3014" w:type="dxa"/>
          </w:tcPr>
          <w:p w:rsidR="002F23AF" w:rsidRPr="0068332F" w:rsidRDefault="002A7A76" w:rsidP="000D0037">
            <w:pPr>
              <w:spacing w:line="240" w:lineRule="auto"/>
              <w:contextualSpacing/>
              <w:rPr>
                <w:rFonts w:ascii="Arial" w:hAnsi="Arial" w:cs="Arial"/>
              </w:rPr>
            </w:pPr>
            <w:r w:rsidRPr="0068332F">
              <w:rPr>
                <w:rFonts w:ascii="Arial" w:hAnsi="Arial" w:cs="Arial"/>
              </w:rPr>
              <w:t>Alviks förskolor</w:t>
            </w:r>
          </w:p>
        </w:tc>
      </w:tr>
      <w:tr w:rsidR="002F23AF" w:rsidRPr="000C4F25" w:rsidTr="000D0037">
        <w:tc>
          <w:tcPr>
            <w:tcW w:w="5991" w:type="dxa"/>
            <w:gridSpan w:val="2"/>
          </w:tcPr>
          <w:p w:rsidR="002F23AF" w:rsidRPr="0068332F" w:rsidRDefault="002A7A76" w:rsidP="000D0037">
            <w:pPr>
              <w:spacing w:line="240" w:lineRule="auto"/>
              <w:contextualSpacing/>
              <w:rPr>
                <w:rFonts w:ascii="Arial" w:hAnsi="Arial" w:cs="Arial"/>
              </w:rPr>
            </w:pPr>
            <w:r w:rsidRPr="0068332F">
              <w:rPr>
                <w:rFonts w:ascii="Arial" w:hAnsi="Arial" w:cs="Arial"/>
              </w:rPr>
              <w:t>Telefon:</w:t>
            </w:r>
          </w:p>
        </w:tc>
      </w:tr>
    </w:tbl>
    <w:p w:rsidR="002F23AF" w:rsidRPr="0068332F" w:rsidRDefault="0084259D" w:rsidP="000D0037">
      <w:pPr>
        <w:spacing w:after="200"/>
        <w:ind w:left="3079"/>
        <w:rPr>
          <w:rFonts w:eastAsiaTheme="minorHAnsi" w:cstheme="minorBidi"/>
          <w:b/>
          <w:kern w:val="2"/>
          <w:sz w:val="32"/>
          <w:szCs w:val="32"/>
        </w:rPr>
      </w:pPr>
    </w:p>
    <w:p w:rsidR="002F23AF" w:rsidRPr="0068332F" w:rsidRDefault="0084259D" w:rsidP="000D0037">
      <w:pPr>
        <w:spacing w:after="200"/>
        <w:ind w:left="3079"/>
        <w:rPr>
          <w:rFonts w:eastAsiaTheme="minorHAnsi" w:cstheme="minorBidi"/>
          <w:b/>
          <w:kern w:val="2"/>
          <w:sz w:val="32"/>
          <w:szCs w:val="32"/>
        </w:rPr>
      </w:pPr>
    </w:p>
    <w:p w:rsidR="00EE7C58" w:rsidRPr="008D4FF9" w:rsidRDefault="002A7A76" w:rsidP="000001CB">
      <w:pPr>
        <w:spacing w:after="240" w:line="240" w:lineRule="auto"/>
        <w:ind w:left="3079"/>
        <w:rPr>
          <w:rFonts w:ascii="Arial" w:eastAsiaTheme="minorHAnsi" w:hAnsi="Arial" w:cs="Arial"/>
          <w:kern w:val="2"/>
          <w:sz w:val="32"/>
          <w:szCs w:val="32"/>
        </w:rPr>
      </w:pPr>
      <w:r>
        <w:rPr>
          <w:rFonts w:ascii="Arial" w:eastAsiaTheme="minorHAnsi" w:hAnsi="Arial" w:cs="Arial"/>
          <w:kern w:val="2"/>
          <w:sz w:val="32"/>
          <w:szCs w:val="32"/>
        </w:rPr>
        <w:t>Alviks förskolor</w:t>
      </w:r>
      <w:r w:rsidRPr="008D4FF9">
        <w:rPr>
          <w:rFonts w:ascii="Arial" w:eastAsiaTheme="minorHAnsi" w:hAnsi="Arial" w:cs="Arial"/>
          <w:kern w:val="2"/>
          <w:sz w:val="32"/>
          <w:szCs w:val="32"/>
        </w:rPr>
        <w:t xml:space="preserve"> </w:t>
      </w:r>
    </w:p>
    <w:p w:rsidR="00A6002E" w:rsidRPr="0068332F" w:rsidRDefault="002A7A76" w:rsidP="000D0037">
      <w:pPr>
        <w:spacing w:after="200"/>
        <w:ind w:left="3079"/>
        <w:rPr>
          <w:rFonts w:ascii="Arial" w:eastAsiaTheme="minorHAnsi" w:hAnsi="Arial" w:cs="Arial"/>
          <w:b/>
          <w:kern w:val="2"/>
          <w:sz w:val="32"/>
          <w:szCs w:val="32"/>
        </w:rPr>
      </w:pPr>
      <w:r>
        <w:rPr>
          <w:rFonts w:ascii="Arial" w:eastAsiaTheme="minorHAnsi" w:hAnsi="Arial" w:cs="Arial"/>
          <w:b/>
          <w:kern w:val="2"/>
          <w:sz w:val="32"/>
          <w:szCs w:val="32"/>
        </w:rPr>
        <w:t>Verksamhetsplan 2014</w:t>
      </w:r>
    </w:p>
    <w:p w:rsidR="00A6002E" w:rsidRPr="0068332F" w:rsidRDefault="002A7A76" w:rsidP="000D0037">
      <w:pPr>
        <w:pStyle w:val="Fre5ptefter5ptRadavstndenkelt"/>
        <w:ind w:left="3079"/>
        <w:rPr>
          <w:rFonts w:ascii="Arial" w:hAnsi="Arial" w:cs="Arial"/>
          <w:b/>
          <w:kern w:val="2"/>
        </w:rPr>
      </w:pPr>
      <w:r w:rsidRPr="0068332F">
        <w:rPr>
          <w:rFonts w:ascii="Arial" w:hAnsi="Arial" w:cs="Arial"/>
          <w:b/>
          <w:kern w:val="2"/>
        </w:rPr>
        <w:t>Förslag till beslut</w:t>
      </w:r>
    </w:p>
    <w:p w:rsidR="00F04229" w:rsidRDefault="0084259D">
      <w:pPr>
        <w:ind w:left="3079"/>
        <w:rPr>
          <w:kern w:val="2"/>
          <w:sz w:val="24"/>
          <w:szCs w:val="24"/>
        </w:rPr>
      </w:pPr>
    </w:p>
    <w:p w:rsidR="00CA4D98" w:rsidRPr="0068332F" w:rsidRDefault="0084259D" w:rsidP="00BF0598">
      <w:pPr>
        <w:rPr>
          <w:kern w:val="2"/>
          <w:sz w:val="24"/>
          <w:szCs w:val="24"/>
        </w:rPr>
      </w:pPr>
    </w:p>
    <w:p w:rsidR="00D905F4" w:rsidRDefault="002A7A76">
      <w:r>
        <w:br w:type="page"/>
      </w:r>
    </w:p>
    <w:p w:rsidR="00D905F4" w:rsidRDefault="002A7A76">
      <w:pPr>
        <w:pStyle w:val="Rubrik1"/>
      </w:pPr>
      <w:r>
        <w:lastRenderedPageBreak/>
        <w:t>Inledning</w:t>
      </w:r>
    </w:p>
    <w:p w:rsidR="00D905F4" w:rsidRDefault="002A7A76">
      <w:pPr>
        <w:pStyle w:val="BodyText"/>
        <w:widowControl w:val="0"/>
      </w:pPr>
      <w:r>
        <w:rPr>
          <w:b/>
          <w:i/>
        </w:rPr>
        <w:t>På våra förskolor ska alla barn och vuxna känna glädje och trygghet</w:t>
      </w:r>
    </w:p>
    <w:p w:rsidR="00D905F4" w:rsidRDefault="002A7A76">
      <w:pPr>
        <w:pStyle w:val="BodyText"/>
        <w:widowControl w:val="0"/>
      </w:pPr>
      <w:r>
        <w:rPr>
          <w:i/>
        </w:rPr>
        <w:t>Förskolan är en plats för omsorg, lärande, gemenskap, lek och möten mellan människor. Vi har tagit ställning för en barnsyn, kunskapssyn och ett pedagogiskt arbetssätt som bygger på en stark övertygelse om barns möjligheter. En barnsyn som innebär en tro på barns inneb</w:t>
      </w:r>
      <w:r>
        <w:rPr>
          <w:i/>
        </w:rPr>
        <w:t>o</w:t>
      </w:r>
      <w:r>
        <w:rPr>
          <w:i/>
        </w:rPr>
        <w:t>ende drivkraft och lust att upptäcka, undersöka och lära. Förskolans uppgift är att ge alla barn tillgång till en verksamhet som ser till varje barns förmåga, lust till lärande och utveck</w:t>
      </w:r>
      <w:r>
        <w:rPr>
          <w:i/>
        </w:rPr>
        <w:t>l</w:t>
      </w:r>
      <w:r>
        <w:rPr>
          <w:i/>
        </w:rPr>
        <w:t>ing. I mötet med andra barn och förskolepersonal läggs grunden till ett fortsatt lärande.</w:t>
      </w:r>
    </w:p>
    <w:p w:rsidR="00D905F4" w:rsidRDefault="002A7A76">
      <w:pPr>
        <w:pStyle w:val="BodyText"/>
        <w:widowControl w:val="0"/>
      </w:pPr>
      <w:r>
        <w:rPr>
          <w:b/>
        </w:rPr>
        <w:t>VERKSAMHET OCH MÅLGRUPPER</w:t>
      </w:r>
    </w:p>
    <w:p w:rsidR="00D905F4" w:rsidRDefault="002A7A76">
      <w:pPr>
        <w:pStyle w:val="BodyText"/>
        <w:widowControl w:val="0"/>
      </w:pPr>
      <w:r>
        <w:rPr>
          <w:b/>
        </w:rPr>
        <w:t>Målgrupp</w:t>
      </w:r>
      <w:r>
        <w:br/>
        <w:t>Alvik förskolor är en kommunalt driven förskoleenhet som är till för barn i åldern 1-6 år vars föräldrar/vårdnadshavare förvärvsarbetar, studerar, är arbetslösa och aktivt söker arbete, eller till följd av barns egna behov av stöd. Upptagningsområden för Alvik förskolor är främst J</w:t>
      </w:r>
      <w:r>
        <w:t>o</w:t>
      </w:r>
      <w:r>
        <w:t>hannesfred, Traneberg och Minneberg.</w:t>
      </w:r>
    </w:p>
    <w:p w:rsidR="00D905F4" w:rsidRDefault="002A7A76">
      <w:pPr>
        <w:pStyle w:val="BodyText"/>
        <w:widowControl w:val="0"/>
      </w:pPr>
      <w:r>
        <w:t>Vår resultatenhet består av fem förskolor:</w:t>
      </w:r>
    </w:p>
    <w:p w:rsidR="00D905F4" w:rsidRDefault="002A7A76">
      <w:pPr>
        <w:pStyle w:val="BodyText"/>
        <w:widowControl w:val="0"/>
        <w:numPr>
          <w:ilvl w:val="0"/>
          <w:numId w:val="19"/>
        </w:numPr>
        <w:spacing w:after="0"/>
      </w:pPr>
      <w:r>
        <w:t>Förskolan Galaxen, Johannesfredsvägen 27 med två avdelningar; en för de yngre och en för de äldre barnen</w:t>
      </w:r>
    </w:p>
    <w:p w:rsidR="00D905F4" w:rsidRDefault="002A7A76">
      <w:pPr>
        <w:pStyle w:val="BodyText"/>
        <w:widowControl w:val="0"/>
        <w:numPr>
          <w:ilvl w:val="0"/>
          <w:numId w:val="19"/>
        </w:numPr>
        <w:spacing w:after="0"/>
      </w:pPr>
      <w:r>
        <w:t>Förskolan Leklust, Osmundsvägen 6 med två avdelningar; en för de yngre och en för de äldre barnen</w:t>
      </w:r>
    </w:p>
    <w:p w:rsidR="00D905F4" w:rsidRDefault="002A7A76">
      <w:pPr>
        <w:pStyle w:val="BodyText"/>
        <w:widowControl w:val="0"/>
        <w:numPr>
          <w:ilvl w:val="0"/>
          <w:numId w:val="19"/>
        </w:numPr>
        <w:spacing w:after="0"/>
      </w:pPr>
      <w:r>
        <w:t>Förskolan Tangen, Svartviksslingan 89 med tre avdelningar; två avdelningar för barn mellan 1 - 2 år och en avdelning för barn mellan 3 - 5 år.</w:t>
      </w:r>
    </w:p>
    <w:p w:rsidR="00D905F4" w:rsidRDefault="002A7A76">
      <w:pPr>
        <w:pStyle w:val="BodyText"/>
        <w:widowControl w:val="0"/>
        <w:numPr>
          <w:ilvl w:val="0"/>
          <w:numId w:val="19"/>
        </w:numPr>
        <w:spacing w:after="0"/>
      </w:pPr>
      <w:r>
        <w:t>Förskolan Slingan, Svartviksslingan 53 med tre avdelningar 1-2 år, 2-4 år och 3-6 år</w:t>
      </w:r>
    </w:p>
    <w:p w:rsidR="00D905F4" w:rsidRDefault="002A7A76">
      <w:pPr>
        <w:pStyle w:val="BodyText"/>
        <w:widowControl w:val="0"/>
        <w:numPr>
          <w:ilvl w:val="0"/>
          <w:numId w:val="19"/>
        </w:numPr>
      </w:pPr>
      <w:r>
        <w:t>Förskolan Arken, Svartviksslingan 47, med tre avdelningar 1-2 år, 2-3 år och 3-6 år</w:t>
      </w:r>
    </w:p>
    <w:p w:rsidR="00D905F4" w:rsidRDefault="002A7A76">
      <w:pPr>
        <w:pStyle w:val="BodyText"/>
        <w:widowControl w:val="0"/>
      </w:pPr>
      <w:r>
        <w:rPr>
          <w:b/>
        </w:rPr>
        <w:t>Volym</w:t>
      </w:r>
      <w:r>
        <w:br/>
        <w:t>Alvik förskolor har 204 barn inskrivna den 14 januari 2014 varav 24 % har ett annat moder</w:t>
      </w:r>
      <w:r>
        <w:t>s</w:t>
      </w:r>
      <w:r>
        <w:t>mål än svenska.</w:t>
      </w:r>
    </w:p>
    <w:p w:rsidR="00D905F4" w:rsidRDefault="002A7A76">
      <w:pPr>
        <w:pStyle w:val="BodyText"/>
        <w:widowControl w:val="0"/>
      </w:pPr>
      <w:r>
        <w:rPr>
          <w:b/>
        </w:rPr>
        <w:t>Prioriterade mål för verksamheten</w:t>
      </w:r>
      <w:r>
        <w:br/>
        <w:t>Prioriterade mål för Alvik förskolor är arbete med de åtaganden som stadsdelsnämnden har prioriterat dvs. att utveckla barnens kommunikativa förmågor samt öka barnens inflytande över sitt eget lärande. De pedagogiska miljöerna inne och ute ska utvecklas .</w:t>
      </w:r>
      <w:r>
        <w:br/>
        <w:t>Arbetet med att utveckla Brommas uppföljningsmodell genom mål- och resultatstyrning p</w:t>
      </w:r>
      <w:r>
        <w:t>å</w:t>
      </w:r>
      <w:r>
        <w:t>går.</w:t>
      </w:r>
      <w:r>
        <w:br/>
        <w:t>Vi kommer att starta interna nätverk där arbetet med uppföljning och utvärdering kommer att fördjupas och förankras hos all förskolepersonal. Den pedagogiska dokumentationen kommer att vara utgångspunkt för reflektionen i nätverken.</w:t>
      </w:r>
      <w:r>
        <w:br/>
        <w:t>Utbildningsförvaltningen kommer att inspektera enhetens tre verksamheter i januari. Under året kommer vi att arbeta med de utvecklingsområden som utbildningsförvaltningen lyfter fram i sin granskning.</w:t>
      </w:r>
    </w:p>
    <w:p w:rsidR="00D905F4" w:rsidRDefault="002A7A76">
      <w:pPr>
        <w:pStyle w:val="BodyText"/>
        <w:widowControl w:val="0"/>
      </w:pPr>
      <w:r>
        <w:rPr>
          <w:b/>
        </w:rPr>
        <w:t>Måluppfyllelse</w:t>
      </w:r>
      <w:r>
        <w:br/>
        <w:t xml:space="preserve">Vi följer upp våra åtaganden vid fyra tillfällen under året genom att använda oss av Brommas uppföljningsmodell som enheten har arbetat fram tillsammans med utbildningsförvaltningen och Brommas andra förskoleenheter. Utvärdering på arbetslagsnivå samt på enhetsnivå sker </w:t>
      </w:r>
      <w:r>
        <w:lastRenderedPageBreak/>
        <w:t>före sommaren.</w:t>
      </w:r>
      <w:r>
        <w:br/>
        <w:t>Uppföljning av verksamheten sker också genom kvalitetsindikatorn och självvärdering</w:t>
      </w:r>
      <w:r>
        <w:t>s</w:t>
      </w:r>
      <w:r>
        <w:t>materialet, kvalitetsredovisning, tertialrapporter och förskoleundersökning.</w:t>
      </w:r>
    </w:p>
    <w:p w:rsidR="00D905F4" w:rsidRDefault="002A7A76">
      <w:pPr>
        <w:pStyle w:val="BodyText"/>
        <w:widowControl w:val="0"/>
      </w:pPr>
      <w:r>
        <w:rPr>
          <w:b/>
        </w:rPr>
        <w:t>Arbetssätt</w:t>
      </w:r>
      <w:r>
        <w:br/>
        <w:t>Vi arbetar projektinriktat på ett utforskande arbetssätt där barnen utmanas i sitt tänkande och där de får utökad kunskap och erfarenhet i det de arbetar med. Förskolepersonalen skapar til</w:t>
      </w:r>
      <w:r>
        <w:t>l</w:t>
      </w:r>
      <w:r>
        <w:t>sammans med barnen miljöer både inomhus och utomhus där undersökande och utforskande möjliggörs under hela dagen. Miljöerna är tillgängliga för barnen och innehåller varierat material. Barnen kan uttrycka sig genom många olika språk och uttryckssätt. Vi arbetar i små grupper där barnen får arbeta utifrån sina förutsättningar, intressen och behov. Pedagogisk dokumentation används som verktyg för att synliggöra barns lärande. Reflektion sker både med barn och kollegor.</w:t>
      </w:r>
    </w:p>
    <w:p w:rsidR="00D905F4" w:rsidRDefault="002A7A76">
      <w:pPr>
        <w:pStyle w:val="BodyText"/>
        <w:widowControl w:val="0"/>
      </w:pPr>
      <w:r>
        <w:rPr>
          <w:b/>
        </w:rPr>
        <w:t>Trender, förändringar och utvecklingsområden</w:t>
      </w:r>
      <w:r>
        <w:br/>
        <w:t>Förskollärartätheten i enheten är 38% och arbetet med att rekrytera flera förskollärare har p</w:t>
      </w:r>
      <w:r>
        <w:t>å</w:t>
      </w:r>
      <w:r>
        <w:t>gått under hösten. Vi har lyckats anställa 4 nya förskollärare som ska börja sitt arbete i jan</w:t>
      </w:r>
      <w:r>
        <w:t>u</w:t>
      </w:r>
      <w:r>
        <w:t>ari.</w:t>
      </w:r>
      <w:r>
        <w:br/>
        <w:t>Två nyexaminerade förskollärare gör sitt introduktionsår i enheten och de förväntas att bli legitimerade under våren 2014.</w:t>
      </w:r>
    </w:p>
    <w:p w:rsidR="00D905F4" w:rsidRDefault="002A7A76">
      <w:pPr>
        <w:pStyle w:val="BodyText"/>
        <w:widowControl w:val="0"/>
      </w:pPr>
      <w:r>
        <w:t>Alvik förskolor är en utav sju enheter som har valt att driva Idébanken. Enheten deltar i den kursverksamheten som erbjuds för all förskolepersonal samt i externa nätverk. Idébanken a</w:t>
      </w:r>
      <w:r>
        <w:t>n</w:t>
      </w:r>
      <w:r>
        <w:t>ordnar också barnteaterföreställningar som som vi nyttjar.</w:t>
      </w:r>
    </w:p>
    <w:p w:rsidR="00D905F4" w:rsidRDefault="002A7A76">
      <w:pPr>
        <w:pStyle w:val="BodyText"/>
        <w:widowControl w:val="0"/>
      </w:pPr>
      <w:r>
        <w:t>Utvecklingsområden:</w:t>
      </w:r>
    </w:p>
    <w:p w:rsidR="00D905F4" w:rsidRDefault="002A7A76">
      <w:pPr>
        <w:pStyle w:val="BodyText"/>
        <w:widowControl w:val="0"/>
        <w:numPr>
          <w:ilvl w:val="0"/>
          <w:numId w:val="19"/>
        </w:numPr>
        <w:spacing w:after="0"/>
      </w:pPr>
      <w:r>
        <w:t>Att utveckla och fördjupa arbetet med Brommas uppföljningsmodell fortsätter under det kommande året. Arbetslagen använder sig av reflektionsprotokoll som synliggör barns lärande och de förutsättningar som förskolepersonalen har skapat i verksamhe</w:t>
      </w:r>
      <w:r>
        <w:t>t</w:t>
      </w:r>
      <w:r>
        <w:t>en.</w:t>
      </w:r>
    </w:p>
    <w:p w:rsidR="00D905F4" w:rsidRDefault="002A7A76">
      <w:pPr>
        <w:pStyle w:val="BodyText"/>
        <w:widowControl w:val="0"/>
        <w:numPr>
          <w:ilvl w:val="0"/>
          <w:numId w:val="19"/>
        </w:numPr>
        <w:spacing w:after="0"/>
      </w:pPr>
      <w:r>
        <w:t>Utveckling av de pedagogiska miljöerna inomhus och utomhus fortsätter.</w:t>
      </w:r>
    </w:p>
    <w:p w:rsidR="00D905F4" w:rsidRDefault="002A7A76">
      <w:pPr>
        <w:pStyle w:val="BodyText"/>
        <w:widowControl w:val="0"/>
        <w:numPr>
          <w:ilvl w:val="0"/>
          <w:numId w:val="19"/>
        </w:numPr>
        <w:spacing w:after="0"/>
      </w:pPr>
      <w:r>
        <w:t>Arbete med genus, interkulturalitet och normkritiskt förhållningssätt.</w:t>
      </w:r>
    </w:p>
    <w:p w:rsidR="00D905F4" w:rsidRDefault="002A7A76">
      <w:pPr>
        <w:pStyle w:val="BodyText"/>
        <w:widowControl w:val="0"/>
        <w:numPr>
          <w:ilvl w:val="0"/>
          <w:numId w:val="19"/>
        </w:numPr>
        <w:spacing w:after="0"/>
      </w:pPr>
      <w:r>
        <w:t>IKT - vad innebär det för oss och hur kan vi utveckla arbetet med IKT i enheten både bland förskolepersonalen och tillsammans med barnen?</w:t>
      </w:r>
    </w:p>
    <w:p w:rsidR="00D905F4" w:rsidRDefault="002A7A76">
      <w:pPr>
        <w:pStyle w:val="BodyText"/>
        <w:widowControl w:val="0"/>
        <w:numPr>
          <w:ilvl w:val="0"/>
          <w:numId w:val="19"/>
        </w:numPr>
      </w:pPr>
      <w:r>
        <w:t>Tydliggöra i samarbete med föräldrarna/vårdnadshavarna, hur vi arbetar med att stödja deras barns utveckling.</w:t>
      </w:r>
    </w:p>
    <w:p w:rsidR="00D905F4" w:rsidRDefault="002A7A76">
      <w:pPr>
        <w:pStyle w:val="BodyText"/>
        <w:widowControl w:val="0"/>
      </w:pPr>
      <w:r>
        <w:rPr>
          <w:b/>
        </w:rPr>
        <w:t>Lagar och styrdokument</w:t>
      </w:r>
      <w:r>
        <w:br/>
        <w:t>Den kommunala förskolan styrs av skollagen, förskolans läroplan, Stockholms stads förskol</w:t>
      </w:r>
      <w:r>
        <w:t>e</w:t>
      </w:r>
      <w:r>
        <w:t>plan, kommunfullmäktiges budget samt stadsdelsnämndens verksamhetsplan och barnko</w:t>
      </w:r>
      <w:r>
        <w:t>n</w:t>
      </w:r>
      <w:r>
        <w:t>ventionen. Utifrån denna styrning är det sedan förskolechefen som tillsammans med medarb</w:t>
      </w:r>
      <w:r>
        <w:t>e</w:t>
      </w:r>
      <w:r>
        <w:t>tare som avgör hur målen ska nås och verksamheten utvecklas.</w:t>
      </w:r>
    </w:p>
    <w:p w:rsidR="00D905F4" w:rsidRDefault="002A7A76">
      <w:pPr>
        <w:pStyle w:val="BodyText"/>
        <w:widowControl w:val="0"/>
      </w:pPr>
      <w:r>
        <w:rPr>
          <w:b/>
        </w:rPr>
        <w:t>Ekonomiska forutsättningar</w:t>
      </w:r>
      <w:r>
        <w:br/>
        <w:t>Inskrivna barn utgör våra ekonomiska förutsättningar.</w:t>
      </w:r>
    </w:p>
    <w:p w:rsidR="00D905F4" w:rsidRDefault="002A7A76">
      <w:pPr>
        <w:pStyle w:val="BodyText"/>
        <w:widowControl w:val="0"/>
        <w:numPr>
          <w:ilvl w:val="0"/>
          <w:numId w:val="19"/>
        </w:numPr>
        <w:spacing w:after="0"/>
      </w:pPr>
      <w:r>
        <w:t>små barn 113 539 kr</w:t>
      </w:r>
    </w:p>
    <w:p w:rsidR="00D905F4" w:rsidRDefault="002A7A76">
      <w:pPr>
        <w:pStyle w:val="BodyText"/>
        <w:widowControl w:val="0"/>
        <w:numPr>
          <w:ilvl w:val="0"/>
          <w:numId w:val="19"/>
        </w:numPr>
      </w:pPr>
      <w:r>
        <w:t>stora barn 95 313 kr</w:t>
      </w:r>
    </w:p>
    <w:p w:rsidR="00D905F4" w:rsidRDefault="002A7A76">
      <w:pPr>
        <w:pStyle w:val="BodyText"/>
        <w:widowControl w:val="0"/>
      </w:pPr>
      <w:r>
        <w:t>Budget för år 2014 är ca 23,9 miljoner kronor.</w:t>
      </w:r>
    </w:p>
    <w:p w:rsidR="00D905F4" w:rsidRDefault="002A7A76">
      <w:pPr>
        <w:pStyle w:val="BodyText"/>
        <w:widowControl w:val="0"/>
      </w:pPr>
      <w:r>
        <w:lastRenderedPageBreak/>
        <w:t> </w:t>
      </w:r>
    </w:p>
    <w:p w:rsidR="00D905F4" w:rsidRDefault="002A7A76">
      <w:pPr>
        <w:pStyle w:val="BodyText"/>
        <w:widowControl w:val="0"/>
      </w:pPr>
      <w:r>
        <w:rPr>
          <w:b/>
        </w:rPr>
        <w:t>LEDNING OCH STYRNING</w:t>
      </w:r>
      <w:r>
        <w:br/>
      </w:r>
      <w:r>
        <w:rPr>
          <w:b/>
        </w:rPr>
        <w:t>Resultatbaserat styrning</w:t>
      </w:r>
      <w:r>
        <w:br/>
        <w:t>Brommas förskoleenheter arbetar med att utveckla mål- och resultatstyrning tillsammans med Utbildningsförvaltningens uppföljningsenhet. Arbetet har resulterat i en gemensam uppföl</w:t>
      </w:r>
      <w:r>
        <w:t>j</w:t>
      </w:r>
      <w:r>
        <w:t>ningsmodell som hjälper arbetslagen att synliggöra varje barns läroprocess för att komma läroplanens mål närmare och öka kvaliteten i förskolan. Varje förskola har utbildat  sk. stö</w:t>
      </w:r>
      <w:r>
        <w:t>d</w:t>
      </w:r>
      <w:r>
        <w:t>pedagoger vars uppgift är att stödja arbetslagen i denna process genom att delta i reflektion</w:t>
      </w:r>
      <w:r>
        <w:t>s</w:t>
      </w:r>
      <w:r>
        <w:t>samtal som handlar om vilka förutsättningar vi skapar för barnen i verksamheten och hur vi utmanar barnen i deras lärande.</w:t>
      </w:r>
    </w:p>
    <w:p w:rsidR="00D905F4" w:rsidRDefault="002A7A76">
      <w:pPr>
        <w:pStyle w:val="BodyText"/>
        <w:widowControl w:val="0"/>
      </w:pPr>
      <w:r>
        <w:rPr>
          <w:b/>
        </w:rPr>
        <w:t>Gemensam värdegrund</w:t>
      </w:r>
      <w:r>
        <w:br/>
        <w:t>Brommas gemensamma värdegrund HÖRA - helhetstänkande, öppenhet, respektfullt bem</w:t>
      </w:r>
      <w:r>
        <w:t>ö</w:t>
      </w:r>
      <w:r>
        <w:t>tande och ansvar - används vid våra APT. Diskussioner om våra värden förs för att hålla fr</w:t>
      </w:r>
      <w:r>
        <w:t>å</w:t>
      </w:r>
      <w:r>
        <w:t>gorna levande i verksamheten och för att öka den interna dialogen.</w:t>
      </w:r>
    </w:p>
    <w:p w:rsidR="00D905F4" w:rsidRDefault="002A7A76">
      <w:pPr>
        <w:pStyle w:val="BodyText"/>
        <w:widowControl w:val="0"/>
      </w:pPr>
      <w:r>
        <w:rPr>
          <w:b/>
        </w:rPr>
        <w:t xml:space="preserve">Organisation </w:t>
      </w:r>
    </w:p>
    <w:p w:rsidR="00D905F4" w:rsidRDefault="002A7A76">
      <w:pPr>
        <w:pStyle w:val="BodyText"/>
        <w:widowControl w:val="0"/>
        <w:numPr>
          <w:ilvl w:val="0"/>
          <w:numId w:val="19"/>
        </w:numPr>
        <w:spacing w:after="0"/>
      </w:pPr>
      <w:r>
        <w:t>Enheten leds av en förskolechef och en biträdande förskolechef. Enheten har en le</w:t>
      </w:r>
      <w:r>
        <w:t>d</w:t>
      </w:r>
      <w:r>
        <w:t>ningsgrupp som består av ledningen samt samordnare, en från varje förskola. Le</w:t>
      </w:r>
      <w:r>
        <w:t>d</w:t>
      </w:r>
      <w:r>
        <w:t>ningsgruppens syfte är att ge förslag till lämpliga beslut, inhämta och sprida informa</w:t>
      </w:r>
      <w:r>
        <w:t>t</w:t>
      </w:r>
      <w:r>
        <w:t>ion, se hela enhetens behov genom att utveckla mål och visioner för våra förskolor. Ledningsgruppen träffas en gång i månaden och har två utvecklingsdagar per år.</w:t>
      </w:r>
    </w:p>
    <w:p w:rsidR="00D905F4" w:rsidRDefault="002A7A76">
      <w:pPr>
        <w:pStyle w:val="BodyText"/>
        <w:widowControl w:val="0"/>
        <w:numPr>
          <w:ilvl w:val="0"/>
          <w:numId w:val="19"/>
        </w:numPr>
        <w:spacing w:after="0"/>
      </w:pPr>
      <w:r>
        <w:t>Utvecklingsgruppen består av alla förskollärare i enheten. De ansvarar för den ped</w:t>
      </w:r>
      <w:r>
        <w:t>a</w:t>
      </w:r>
      <w:r>
        <w:t>gogiska verksamheten i arbetslagen och de håller i sk. pedagogiska forum på försk</w:t>
      </w:r>
      <w:r>
        <w:t>o</w:t>
      </w:r>
      <w:r>
        <w:t>lorna.</w:t>
      </w:r>
    </w:p>
    <w:p w:rsidR="00D905F4" w:rsidRDefault="002A7A76">
      <w:pPr>
        <w:pStyle w:val="BodyText"/>
        <w:widowControl w:val="0"/>
        <w:numPr>
          <w:ilvl w:val="0"/>
          <w:numId w:val="19"/>
        </w:numPr>
        <w:spacing w:after="0"/>
      </w:pPr>
      <w:r>
        <w:t>Varje förskola har sina egna hus- och avdelningsmöten samt APT tio gånger per år.</w:t>
      </w:r>
    </w:p>
    <w:p w:rsidR="00D905F4" w:rsidRDefault="002A7A76">
      <w:pPr>
        <w:pStyle w:val="BodyText"/>
        <w:widowControl w:val="0"/>
        <w:numPr>
          <w:ilvl w:val="0"/>
          <w:numId w:val="19"/>
        </w:numPr>
        <w:spacing w:after="0"/>
      </w:pPr>
      <w:r>
        <w:t>Enheten har interna nätverk där förskolepersonal från olika förskolor och avdelningar träffas för att diskutera frågor utifrån Brommas uppföljningsmodell. Pedagogiska dokumentationer fungerar som underlag för reflektion.</w:t>
      </w:r>
    </w:p>
    <w:p w:rsidR="00D905F4" w:rsidRDefault="002A7A76">
      <w:pPr>
        <w:pStyle w:val="BodyText"/>
        <w:widowControl w:val="0"/>
        <w:numPr>
          <w:ilvl w:val="0"/>
          <w:numId w:val="19"/>
        </w:numPr>
        <w:spacing w:after="0"/>
      </w:pPr>
      <w:r>
        <w:t>Hälsocoachmöten hålls minst två gånger per termin och de syftar till att främja försk</w:t>
      </w:r>
      <w:r>
        <w:t>o</w:t>
      </w:r>
      <w:r>
        <w:t>lepersonalens hälsa genom olika åtgärder.</w:t>
      </w:r>
    </w:p>
    <w:p w:rsidR="00D905F4" w:rsidRDefault="002A7A76">
      <w:pPr>
        <w:pStyle w:val="BodyText"/>
        <w:widowControl w:val="0"/>
        <w:numPr>
          <w:ilvl w:val="0"/>
          <w:numId w:val="19"/>
        </w:numPr>
        <w:spacing w:after="0"/>
      </w:pPr>
      <w:r>
        <w:t>Köksgruppen träffas tre till fyra gånger per termin för att diskutera frågor kring mat och barn.</w:t>
      </w:r>
    </w:p>
    <w:p w:rsidR="00D905F4" w:rsidRDefault="002A7A76">
      <w:pPr>
        <w:pStyle w:val="BodyText"/>
        <w:widowControl w:val="0"/>
        <w:numPr>
          <w:ilvl w:val="0"/>
          <w:numId w:val="19"/>
        </w:numPr>
      </w:pPr>
      <w:r>
        <w:t>Struktur över mötesorganisationen finns med som bilaga.</w:t>
      </w:r>
    </w:p>
    <w:p w:rsidR="00D905F4" w:rsidRDefault="002A7A76">
      <w:pPr>
        <w:pStyle w:val="BodyText"/>
        <w:widowControl w:val="0"/>
      </w:pPr>
      <w:r>
        <w:rPr>
          <w:b/>
        </w:rPr>
        <w:t>MEDARBETARNA</w:t>
      </w:r>
      <w:r>
        <w:br/>
      </w:r>
      <w:r>
        <w:rPr>
          <w:b/>
        </w:rPr>
        <w:t>Totalt antal anställda:</w:t>
      </w:r>
    </w:p>
    <w:p w:rsidR="00D905F4" w:rsidRDefault="002A7A76">
      <w:pPr>
        <w:pStyle w:val="BodyText"/>
        <w:widowControl w:val="0"/>
        <w:numPr>
          <w:ilvl w:val="0"/>
          <w:numId w:val="19"/>
        </w:numPr>
        <w:spacing w:after="0"/>
      </w:pPr>
      <w:r>
        <w:t>43 medarbetare varav 21 är heltidsanställda och 22 deltidsanställda</w:t>
      </w:r>
    </w:p>
    <w:p w:rsidR="00D905F4" w:rsidRDefault="002A7A76">
      <w:pPr>
        <w:pStyle w:val="BodyText"/>
        <w:widowControl w:val="0"/>
        <w:numPr>
          <w:ilvl w:val="0"/>
          <w:numId w:val="19"/>
        </w:numPr>
        <w:spacing w:after="0"/>
      </w:pPr>
      <w:r>
        <w:t>en förskolechef</w:t>
      </w:r>
    </w:p>
    <w:p w:rsidR="00D905F4" w:rsidRDefault="002A7A76">
      <w:pPr>
        <w:pStyle w:val="BodyText"/>
        <w:widowControl w:val="0"/>
        <w:numPr>
          <w:ilvl w:val="0"/>
          <w:numId w:val="19"/>
        </w:numPr>
      </w:pPr>
      <w:r>
        <w:t>en biträdande förskolechef</w:t>
      </w:r>
    </w:p>
    <w:p w:rsidR="00D905F4" w:rsidRDefault="002A7A76">
      <w:pPr>
        <w:pStyle w:val="BodyText"/>
        <w:widowControl w:val="0"/>
      </w:pPr>
      <w:r>
        <w:rPr>
          <w:b/>
        </w:rPr>
        <w:t xml:space="preserve">Andel förskollärare: </w:t>
      </w:r>
      <w:r>
        <w:t>38 %</w:t>
      </w:r>
      <w:r>
        <w:br/>
      </w:r>
      <w:r>
        <w:rPr>
          <w:b/>
        </w:rPr>
        <w:t xml:space="preserve">Ekonomibiträden: </w:t>
      </w:r>
      <w:r>
        <w:t>4 anställda</w:t>
      </w:r>
      <w:r>
        <w:br/>
      </w:r>
      <w:r>
        <w:rPr>
          <w:b/>
        </w:rPr>
        <w:t xml:space="preserve">Andel medarbetare med annat modersmål än svenska: </w:t>
      </w:r>
      <w:r>
        <w:t>27 %</w:t>
      </w:r>
    </w:p>
    <w:p w:rsidR="00D905F4" w:rsidRDefault="002A7A76">
      <w:pPr>
        <w:pStyle w:val="BodyText"/>
        <w:widowControl w:val="0"/>
      </w:pPr>
      <w:r>
        <w:t>För att skapa en god arbetsmiljö arbetar enheten med systematiskt arbetsmiljöarbete. Arbet</w:t>
      </w:r>
      <w:r>
        <w:t>s</w:t>
      </w:r>
      <w:r>
        <w:t xml:space="preserve">miljöronder görs två gånger per år och medarbetarnas upplevelser om sin arbetsmiljö kommer </w:t>
      </w:r>
      <w:r>
        <w:lastRenderedPageBreak/>
        <w:t>fram genom medarbetarenkät och medarbetarsamtal. Medarbetarenkäten följs upp på våra APT och i samverkansgruppen. Vi har APT tio gånger per år, samverkansgrupp träffas åtta gånger per år.</w:t>
      </w:r>
    </w:p>
    <w:p w:rsidR="00D905F4" w:rsidRDefault="002A7A76">
      <w:pPr>
        <w:pStyle w:val="BodyText"/>
        <w:widowControl w:val="0"/>
      </w:pPr>
      <w:r>
        <w:t> </w:t>
      </w:r>
    </w:p>
    <w:p w:rsidR="00D905F4" w:rsidRDefault="002A7A76">
      <w:pPr>
        <w:pStyle w:val="BodyText"/>
        <w:widowControl w:val="0"/>
      </w:pPr>
      <w:r>
        <w:t> </w:t>
      </w:r>
    </w:p>
    <w:p w:rsidR="00D905F4" w:rsidRDefault="002A7A76">
      <w:pPr>
        <w:pStyle w:val="Kolumnnamnsrubrik2"/>
      </w:pPr>
      <w:r>
        <w:t>KF:s inriktningsmål:</w:t>
      </w:r>
    </w:p>
    <w:p w:rsidR="00D905F4" w:rsidRDefault="002A7A76">
      <w:pPr>
        <w:pStyle w:val="Rubrik2-inklKolumnnamnsrubrik"/>
      </w:pPr>
      <w:r>
        <w:t>1. Stockholm är en attraktiv, trygg, tillgänglig och växande stad för boende, företagande och besök</w:t>
      </w:r>
    </w:p>
    <w:p w:rsidR="00D905F4" w:rsidRDefault="002A7A76">
      <w:pPr>
        <w:pStyle w:val="Kolumnnamnsrubrik3"/>
      </w:pPr>
      <w:r>
        <w:t>KF:s mål för verksamhetsområdet:</w:t>
      </w:r>
    </w:p>
    <w:p w:rsidR="00D905F4" w:rsidRDefault="002A7A76">
      <w:pPr>
        <w:pStyle w:val="Rubrik3-inklKolumnnamnsrubrik"/>
      </w:pPr>
      <w:r>
        <w:t>1.3 Stockholms livsmiljö är hållbar</w:t>
      </w:r>
    </w:p>
    <w:tbl>
      <w:tblPr>
        <w:tblStyle w:val="Tabellrutnt"/>
        <w:tblOverlap w:val="never"/>
        <w:tblW w:w="0" w:type="auto"/>
        <w:tblLayout w:type="fixed"/>
        <w:tblLook w:val="04A0" w:firstRow="1" w:lastRow="0" w:firstColumn="1" w:lastColumn="0" w:noHBand="0" w:noVBand="1"/>
      </w:tblPr>
      <w:tblGrid>
        <w:gridCol w:w="5670"/>
        <w:gridCol w:w="1134"/>
        <w:gridCol w:w="1134"/>
        <w:gridCol w:w="1134"/>
      </w:tblGrid>
      <w:tr w:rsidR="00D905F4">
        <w:trPr>
          <w:cantSplit w:val="0"/>
          <w:tblHeader/>
        </w:trPr>
        <w:tc>
          <w:tcPr>
            <w:tcW w:w="5670" w:type="dxa"/>
            <w:tcBorders>
              <w:top w:val="single" w:sz="4" w:space="0" w:color="auto"/>
              <w:left w:val="single" w:sz="4" w:space="0" w:color="auto"/>
              <w:bottom w:val="single" w:sz="18" w:space="0" w:color="auto"/>
              <w:right w:val="nil"/>
            </w:tcBorders>
            <w:shd w:val="clear" w:color="auto" w:fill="E5E5E5"/>
            <w:vAlign w:val="center"/>
          </w:tcPr>
          <w:p w:rsidR="00D905F4" w:rsidRDefault="002A7A76">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D905F4" w:rsidRDefault="002A7A76">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D905F4" w:rsidRDefault="002A7A76">
            <w:pPr>
              <w:pStyle w:val="Tabellcell"/>
            </w:pPr>
            <w:r>
              <w:rPr>
                <w:b/>
              </w:rPr>
              <w:t>KF:s år</w:t>
            </w:r>
            <w:r>
              <w:rPr>
                <w:b/>
              </w:rPr>
              <w:t>s</w:t>
            </w:r>
            <w:r>
              <w:rPr>
                <w:b/>
              </w:rPr>
              <w:t>mål</w:t>
            </w:r>
          </w:p>
        </w:tc>
        <w:tc>
          <w:tcPr>
            <w:tcW w:w="1134" w:type="dxa"/>
            <w:tcBorders>
              <w:top w:val="single" w:sz="4" w:space="0" w:color="auto"/>
              <w:left w:val="nil"/>
              <w:bottom w:val="single" w:sz="18" w:space="0" w:color="auto"/>
              <w:right w:val="single" w:sz="4" w:space="0" w:color="auto"/>
            </w:tcBorders>
            <w:shd w:val="clear" w:color="auto" w:fill="E5E5E5"/>
            <w:vAlign w:val="center"/>
          </w:tcPr>
          <w:p w:rsidR="00D905F4" w:rsidRDefault="002A7A76">
            <w:pPr>
              <w:pStyle w:val="Tabellcell"/>
            </w:pPr>
            <w:r>
              <w:rPr>
                <w:b/>
              </w:rPr>
              <w:t>Periodic</w:t>
            </w:r>
            <w:r>
              <w:rPr>
                <w:b/>
              </w:rPr>
              <w:t>i</w:t>
            </w:r>
            <w:r>
              <w:rPr>
                <w:b/>
              </w:rPr>
              <w:t>tet</w:t>
            </w:r>
          </w:p>
        </w:tc>
      </w:tr>
      <w:tr w:rsidR="00D905F4">
        <w:trPr>
          <w:cantSplit w:val="0"/>
        </w:trPr>
        <w:tc>
          <w:tcPr>
            <w:tcW w:w="5670" w:type="dxa"/>
            <w:tcBorders>
              <w:top w:val="single" w:sz="18" w:space="0" w:color="auto"/>
              <w:left w:val="single" w:sz="4" w:space="0" w:color="auto"/>
              <w:bottom w:val="single" w:sz="4" w:space="0" w:color="auto"/>
              <w:right w:val="nil"/>
            </w:tcBorders>
            <w:shd w:val="clear" w:color="auto" w:fill="FFFFFF"/>
          </w:tcPr>
          <w:p w:rsidR="00D905F4" w:rsidRDefault="002A7A76">
            <w:pPr>
              <w:pStyle w:val="Tabellcell"/>
            </w:pPr>
            <w:r>
              <w:t>Andel ekologiska livsmedel i stadens egna verksamheter</w:t>
            </w:r>
          </w:p>
        </w:tc>
        <w:tc>
          <w:tcPr>
            <w:tcW w:w="1134" w:type="dxa"/>
            <w:tcBorders>
              <w:top w:val="single" w:sz="18" w:space="0" w:color="auto"/>
              <w:left w:val="nil"/>
              <w:bottom w:val="single" w:sz="4" w:space="0" w:color="auto"/>
              <w:right w:val="nil"/>
            </w:tcBorders>
            <w:shd w:val="clear" w:color="auto" w:fill="FFFFFF"/>
          </w:tcPr>
          <w:p w:rsidR="00D905F4" w:rsidRDefault="002A7A76">
            <w:pPr>
              <w:pStyle w:val="Tabellcell"/>
              <w:widowControl w:val="0"/>
            </w:pPr>
            <w:r>
              <w:t>20 %</w:t>
            </w:r>
          </w:p>
        </w:tc>
        <w:tc>
          <w:tcPr>
            <w:tcW w:w="1134" w:type="dxa"/>
            <w:tcBorders>
              <w:top w:val="single" w:sz="18" w:space="0" w:color="auto"/>
              <w:left w:val="nil"/>
              <w:bottom w:val="single" w:sz="4" w:space="0" w:color="auto"/>
              <w:right w:val="nil"/>
            </w:tcBorders>
            <w:shd w:val="clear" w:color="auto" w:fill="FFFFFF"/>
          </w:tcPr>
          <w:p w:rsidR="00D905F4" w:rsidRDefault="002A7A76">
            <w:pPr>
              <w:pStyle w:val="Tabellcell"/>
            </w:pPr>
            <w:r>
              <w:t>20 %</w:t>
            </w:r>
          </w:p>
        </w:tc>
        <w:tc>
          <w:tcPr>
            <w:tcW w:w="1134" w:type="dxa"/>
            <w:tcBorders>
              <w:top w:val="single" w:sz="18" w:space="0" w:color="auto"/>
              <w:left w:val="nil"/>
              <w:bottom w:val="single" w:sz="4" w:space="0" w:color="auto"/>
              <w:right w:val="single" w:sz="4" w:space="0" w:color="auto"/>
            </w:tcBorders>
            <w:shd w:val="clear" w:color="auto" w:fill="FFFFFF"/>
          </w:tcPr>
          <w:p w:rsidR="00D905F4" w:rsidRDefault="002A7A76">
            <w:pPr>
              <w:pStyle w:val="Tabellcell"/>
            </w:pPr>
            <w:r>
              <w:t>Tertial</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Elanvändning per kvadratmeter</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33 kwh/kvm</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pPr>
            <w:r>
              <w:t>33 kWh</w:t>
            </w:r>
          </w:p>
        </w:tc>
        <w:tc>
          <w:tcPr>
            <w:tcW w:w="1134"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pPr>
            <w:r>
              <w:t>År</w:t>
            </w:r>
          </w:p>
        </w:tc>
      </w:tr>
    </w:tbl>
    <w:p w:rsidR="00D905F4" w:rsidRDefault="002A7A76">
      <w:pPr>
        <w:pStyle w:val="Kolumnnamnsrubrik4"/>
      </w:pPr>
      <w:r>
        <w:t>Nämndmål:</w:t>
      </w:r>
    </w:p>
    <w:p w:rsidR="00D905F4" w:rsidRDefault="002A7A76">
      <w:pPr>
        <w:pStyle w:val="Rubrik4-inklKolumnnamnsrubrik"/>
      </w:pPr>
      <w:r>
        <w:t>1.3.1 Enheternas miljöarbete bedrivs systematiskt och kontinuerligt utifrån Brommas miljöhandlingsplan</w:t>
      </w:r>
    </w:p>
    <w:tbl>
      <w:tblPr>
        <w:tblStyle w:val="Tabellrutnt"/>
        <w:tblOverlap w:val="never"/>
        <w:tblW w:w="0" w:type="auto"/>
        <w:tblLayout w:type="fixed"/>
        <w:tblLook w:val="04A0" w:firstRow="1" w:lastRow="0" w:firstColumn="1" w:lastColumn="0" w:noHBand="0" w:noVBand="1"/>
      </w:tblPr>
      <w:tblGrid>
        <w:gridCol w:w="5670"/>
        <w:gridCol w:w="1134"/>
        <w:gridCol w:w="1134"/>
        <w:gridCol w:w="1134"/>
      </w:tblGrid>
      <w:tr w:rsidR="00D905F4">
        <w:trPr>
          <w:cantSplit w:val="0"/>
          <w:tblHeader/>
        </w:trPr>
        <w:tc>
          <w:tcPr>
            <w:tcW w:w="5670" w:type="dxa"/>
            <w:tcBorders>
              <w:top w:val="single" w:sz="4" w:space="0" w:color="auto"/>
              <w:left w:val="single" w:sz="4" w:space="0" w:color="auto"/>
              <w:bottom w:val="single" w:sz="18" w:space="0" w:color="auto"/>
              <w:right w:val="nil"/>
            </w:tcBorders>
            <w:shd w:val="clear" w:color="auto" w:fill="E5E5E5"/>
            <w:vAlign w:val="center"/>
          </w:tcPr>
          <w:p w:rsidR="00D905F4" w:rsidRDefault="002A7A76">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D905F4" w:rsidRDefault="002A7A76">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D905F4" w:rsidRDefault="002A7A76">
            <w:pPr>
              <w:pStyle w:val="Tabellcell"/>
            </w:pPr>
            <w:r>
              <w:rPr>
                <w:b/>
              </w:rPr>
              <w:t>KF:s år</w:t>
            </w:r>
            <w:r>
              <w:rPr>
                <w:b/>
              </w:rPr>
              <w:t>s</w:t>
            </w:r>
            <w:r>
              <w:rPr>
                <w:b/>
              </w:rPr>
              <w:t>mål</w:t>
            </w:r>
          </w:p>
        </w:tc>
        <w:tc>
          <w:tcPr>
            <w:tcW w:w="1134" w:type="dxa"/>
            <w:tcBorders>
              <w:top w:val="single" w:sz="4" w:space="0" w:color="auto"/>
              <w:left w:val="nil"/>
              <w:bottom w:val="single" w:sz="18" w:space="0" w:color="auto"/>
              <w:right w:val="single" w:sz="4" w:space="0" w:color="auto"/>
            </w:tcBorders>
            <w:shd w:val="clear" w:color="auto" w:fill="E5E5E5"/>
            <w:vAlign w:val="center"/>
          </w:tcPr>
          <w:p w:rsidR="00D905F4" w:rsidRDefault="002A7A76">
            <w:pPr>
              <w:pStyle w:val="Tabellcell"/>
            </w:pPr>
            <w:r>
              <w:rPr>
                <w:b/>
              </w:rPr>
              <w:t>Periodic</w:t>
            </w:r>
            <w:r>
              <w:rPr>
                <w:b/>
              </w:rPr>
              <w:t>i</w:t>
            </w:r>
            <w:r>
              <w:rPr>
                <w:b/>
              </w:rPr>
              <w:t>tet</w:t>
            </w:r>
          </w:p>
        </w:tc>
      </w:tr>
      <w:tr w:rsidR="00D905F4">
        <w:trPr>
          <w:cantSplit w:val="0"/>
        </w:trPr>
        <w:tc>
          <w:tcPr>
            <w:tcW w:w="5670" w:type="dxa"/>
            <w:tcBorders>
              <w:top w:val="single" w:sz="18" w:space="0" w:color="auto"/>
              <w:left w:val="single" w:sz="4" w:space="0" w:color="auto"/>
              <w:bottom w:val="single" w:sz="4" w:space="0" w:color="auto"/>
              <w:right w:val="nil"/>
            </w:tcBorders>
            <w:shd w:val="clear" w:color="auto" w:fill="FFFFFF"/>
          </w:tcPr>
          <w:p w:rsidR="00D905F4" w:rsidRDefault="002A7A76">
            <w:pPr>
              <w:pStyle w:val="Tabellcell"/>
            </w:pPr>
            <w:r>
              <w:t>Andel enheter med miljöombud</w:t>
            </w:r>
          </w:p>
        </w:tc>
        <w:tc>
          <w:tcPr>
            <w:tcW w:w="1134" w:type="dxa"/>
            <w:tcBorders>
              <w:top w:val="single" w:sz="18" w:space="0" w:color="auto"/>
              <w:left w:val="nil"/>
              <w:bottom w:val="single" w:sz="4" w:space="0" w:color="auto"/>
              <w:right w:val="nil"/>
            </w:tcBorders>
            <w:shd w:val="clear" w:color="auto" w:fill="FFFFFF"/>
          </w:tcPr>
          <w:p w:rsidR="00D905F4" w:rsidRDefault="002A7A76">
            <w:pPr>
              <w:pStyle w:val="Tabellcell"/>
              <w:widowControl w:val="0"/>
            </w:pPr>
            <w:r>
              <w:t>100 %</w:t>
            </w:r>
          </w:p>
        </w:tc>
        <w:tc>
          <w:tcPr>
            <w:tcW w:w="1134" w:type="dxa"/>
            <w:tcBorders>
              <w:top w:val="single" w:sz="18"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18" w:space="0" w:color="auto"/>
              <w:left w:val="nil"/>
              <w:bottom w:val="single" w:sz="4" w:space="0" w:color="auto"/>
              <w:right w:val="single" w:sz="4" w:space="0" w:color="auto"/>
            </w:tcBorders>
            <w:shd w:val="clear" w:color="auto" w:fill="FFFFFF"/>
          </w:tcPr>
          <w:p w:rsidR="00D905F4" w:rsidRDefault="002A7A76">
            <w:pPr>
              <w:pStyle w:val="Tabellcell"/>
            </w:pPr>
            <w:r>
              <w:t>Tertial</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Andel inköpta ekologiska livsmedel i förvaltningen i kronor av totala värdet av inköpta livsmedel</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20 %</w:t>
            </w:r>
          </w:p>
        </w:tc>
        <w:tc>
          <w:tcPr>
            <w:tcW w:w="1134" w:type="dxa"/>
            <w:tcBorders>
              <w:top w:val="single" w:sz="4"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pPr>
            <w:r>
              <w:t>Tertial</w:t>
            </w:r>
          </w:p>
        </w:tc>
      </w:tr>
    </w:tbl>
    <w:p w:rsidR="00D905F4" w:rsidRDefault="002A7A76">
      <w:pPr>
        <w:pStyle w:val="Kolumnnamnsrubrik5"/>
      </w:pPr>
      <w:r>
        <w:t>Åtagande:</w:t>
      </w:r>
    </w:p>
    <w:p w:rsidR="00D905F4" w:rsidRDefault="002A7A76">
      <w:pPr>
        <w:pStyle w:val="Rubrik5-inklKolumnnamnsrubrik"/>
      </w:pPr>
      <w:r>
        <w:t>Medarbetares agerande har en positiv miljöpåverkan</w:t>
      </w:r>
    </w:p>
    <w:p w:rsidR="00D905F4" w:rsidRDefault="002A7A76">
      <w:pPr>
        <w:pStyle w:val="Texttitel"/>
      </w:pPr>
      <w:r>
        <w:t>Förväntat resultat</w:t>
      </w:r>
    </w:p>
    <w:p w:rsidR="00D905F4" w:rsidRDefault="002A7A76">
      <w:pPr>
        <w:pStyle w:val="BodyText"/>
        <w:widowControl w:val="0"/>
      </w:pPr>
      <w:r>
        <w:t>Vi köper ekologiska livsmedel och närproducerad frukt, grönsaker och livsmedel för 20 % av den totala livsmedelsbudgeten</w:t>
      </w:r>
    </w:p>
    <w:p w:rsidR="00D905F4" w:rsidRDefault="002A7A76">
      <w:pPr>
        <w:pStyle w:val="Texttitel"/>
      </w:pPr>
      <w:r>
        <w:t>Arbetssätt</w:t>
      </w:r>
    </w:p>
    <w:p w:rsidR="00D905F4" w:rsidRDefault="002A7A76">
      <w:pPr>
        <w:pStyle w:val="BodyText"/>
        <w:widowControl w:val="0"/>
      </w:pPr>
      <w:r>
        <w:t>-De som arbetar i köken beställer ekologiska livsmedel i den mån som leverantören har detta till en rimlig kostnad.</w:t>
      </w:r>
      <w:r>
        <w:br/>
        <w:t>-De beställer också närproducerade frukt, grönsaker och livsmedel i den mån det finns hos leverantören.</w:t>
      </w:r>
    </w:p>
    <w:p w:rsidR="00D905F4" w:rsidRDefault="002A7A76">
      <w:pPr>
        <w:pStyle w:val="Texttitel"/>
      </w:pPr>
      <w:r>
        <w:t>Resursanvändning</w:t>
      </w:r>
    </w:p>
    <w:p w:rsidR="00D905F4" w:rsidRDefault="002A7A76">
      <w:pPr>
        <w:pStyle w:val="BodyText"/>
        <w:widowControl w:val="0"/>
      </w:pPr>
      <w:r>
        <w:t>-Tid för kompetensutveckling och nätverk</w:t>
      </w:r>
    </w:p>
    <w:p w:rsidR="00D905F4" w:rsidRDefault="002A7A76">
      <w:pPr>
        <w:pStyle w:val="Texttitel"/>
      </w:pPr>
      <w:r>
        <w:lastRenderedPageBreak/>
        <w:t>Uppföljning</w:t>
      </w:r>
    </w:p>
    <w:p w:rsidR="00D905F4" w:rsidRDefault="002A7A76">
      <w:pPr>
        <w:pStyle w:val="BodyText"/>
        <w:widowControl w:val="0"/>
      </w:pPr>
      <w:r>
        <w:t>-Köksmöten 6 gånger per år där vi följer upp ekonomi och inköp. Det följs upp i årsredovi</w:t>
      </w:r>
      <w:r>
        <w:t>s</w:t>
      </w:r>
      <w:r>
        <w:t>ningen.</w:t>
      </w:r>
    </w:p>
    <w:p w:rsidR="00D905F4" w:rsidRDefault="002A7A76">
      <w:pPr>
        <w:pStyle w:val="Texttitel"/>
      </w:pPr>
      <w:r>
        <w:t>Utveckling</w:t>
      </w:r>
    </w:p>
    <w:p w:rsidR="00D905F4" w:rsidRDefault="002A7A76">
      <w:pPr>
        <w:pStyle w:val="BodyText"/>
        <w:widowControl w:val="0"/>
      </w:pPr>
      <w:r>
        <w:t>Långt och kortsiktigt mål</w:t>
      </w:r>
      <w:r>
        <w:br/>
        <w:t>-Hållbar livsmiljö för våra barn</w:t>
      </w:r>
      <w:r>
        <w:br/>
        <w:t>-Inköpen av ekologiska och närproducerade frukt, grönsaker och livsmedel är högre än 20 % av den totala livsmedelsbudgeten</w:t>
      </w:r>
      <w:r>
        <w:br/>
        <w:t>-Inhandla rättvisemärkt te och kaffe i möjligaste mån.</w:t>
      </w:r>
    </w:p>
    <w:p w:rsidR="00D905F4" w:rsidRDefault="002A7A76">
      <w:pPr>
        <w:pStyle w:val="Kolumnnamnsrubrik3"/>
      </w:pPr>
      <w:r>
        <w:t>KF:s mål för verksamhetsområdet:</w:t>
      </w:r>
    </w:p>
    <w:p w:rsidR="00D905F4" w:rsidRDefault="002A7A76">
      <w:pPr>
        <w:pStyle w:val="Rubrik3-inklKolumnnamnsrubrik"/>
      </w:pPr>
      <w:r>
        <w:t>1.6 Stockholmarna är nöjda med kultur- och idrottsmöjligheterna i Stoc</w:t>
      </w:r>
      <w:r>
        <w:t>k</w:t>
      </w:r>
      <w:r>
        <w:t>holm</w:t>
      </w:r>
    </w:p>
    <w:p w:rsidR="00D905F4" w:rsidRDefault="002A7A76">
      <w:pPr>
        <w:pStyle w:val="Kolumnnamnsrubrik4"/>
      </w:pPr>
      <w:r>
        <w:t>Nämndmål:</w:t>
      </w:r>
    </w:p>
    <w:p w:rsidR="00D905F4" w:rsidRDefault="002A7A76">
      <w:pPr>
        <w:pStyle w:val="Rubrik4-inklKolumnnamnsrubrik"/>
      </w:pPr>
      <w:r>
        <w:t>1.6.1 Barnen i förskolan deltar i eget skapande och i kulturaktiviteter</w:t>
      </w:r>
    </w:p>
    <w:tbl>
      <w:tblPr>
        <w:tblStyle w:val="Tabellrutnt"/>
        <w:tblOverlap w:val="never"/>
        <w:tblW w:w="0" w:type="auto"/>
        <w:tblLayout w:type="fixed"/>
        <w:tblLook w:val="04A0" w:firstRow="1" w:lastRow="0" w:firstColumn="1" w:lastColumn="0" w:noHBand="0" w:noVBand="1"/>
      </w:tblPr>
      <w:tblGrid>
        <w:gridCol w:w="5670"/>
        <w:gridCol w:w="1134"/>
        <w:gridCol w:w="1134"/>
        <w:gridCol w:w="1134"/>
      </w:tblGrid>
      <w:tr w:rsidR="00D905F4">
        <w:trPr>
          <w:cantSplit w:val="0"/>
          <w:tblHeader/>
        </w:trPr>
        <w:tc>
          <w:tcPr>
            <w:tcW w:w="5670" w:type="dxa"/>
            <w:tcBorders>
              <w:top w:val="single" w:sz="4" w:space="0" w:color="auto"/>
              <w:left w:val="single" w:sz="4" w:space="0" w:color="auto"/>
              <w:bottom w:val="single" w:sz="18" w:space="0" w:color="auto"/>
              <w:right w:val="nil"/>
            </w:tcBorders>
            <w:shd w:val="clear" w:color="auto" w:fill="E5E5E5"/>
            <w:vAlign w:val="center"/>
          </w:tcPr>
          <w:p w:rsidR="00D905F4" w:rsidRDefault="002A7A76">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D905F4" w:rsidRDefault="002A7A76">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D905F4" w:rsidRDefault="002A7A76">
            <w:pPr>
              <w:pStyle w:val="Tabellcell"/>
            </w:pPr>
            <w:r>
              <w:rPr>
                <w:b/>
              </w:rPr>
              <w:t>KF:s år</w:t>
            </w:r>
            <w:r>
              <w:rPr>
                <w:b/>
              </w:rPr>
              <w:t>s</w:t>
            </w:r>
            <w:r>
              <w:rPr>
                <w:b/>
              </w:rPr>
              <w:t>mål</w:t>
            </w:r>
          </w:p>
        </w:tc>
        <w:tc>
          <w:tcPr>
            <w:tcW w:w="1134" w:type="dxa"/>
            <w:tcBorders>
              <w:top w:val="single" w:sz="4" w:space="0" w:color="auto"/>
              <w:left w:val="nil"/>
              <w:bottom w:val="single" w:sz="18" w:space="0" w:color="auto"/>
              <w:right w:val="single" w:sz="4" w:space="0" w:color="auto"/>
            </w:tcBorders>
            <w:shd w:val="clear" w:color="auto" w:fill="E5E5E5"/>
            <w:vAlign w:val="center"/>
          </w:tcPr>
          <w:p w:rsidR="00D905F4" w:rsidRDefault="002A7A76">
            <w:pPr>
              <w:pStyle w:val="Tabellcell"/>
            </w:pPr>
            <w:r>
              <w:rPr>
                <w:b/>
              </w:rPr>
              <w:t>Periodic</w:t>
            </w:r>
            <w:r>
              <w:rPr>
                <w:b/>
              </w:rPr>
              <w:t>i</w:t>
            </w:r>
            <w:r>
              <w:rPr>
                <w:b/>
              </w:rPr>
              <w:t>tet</w:t>
            </w:r>
          </w:p>
        </w:tc>
      </w:tr>
      <w:tr w:rsidR="00D905F4">
        <w:trPr>
          <w:cantSplit w:val="0"/>
        </w:trPr>
        <w:tc>
          <w:tcPr>
            <w:tcW w:w="5670" w:type="dxa"/>
            <w:tcBorders>
              <w:top w:val="single" w:sz="18" w:space="0" w:color="auto"/>
              <w:left w:val="single" w:sz="4" w:space="0" w:color="auto"/>
              <w:bottom w:val="single" w:sz="4" w:space="0" w:color="auto"/>
              <w:right w:val="nil"/>
            </w:tcBorders>
            <w:shd w:val="clear" w:color="auto" w:fill="FFFFFF"/>
          </w:tcPr>
          <w:p w:rsidR="00D905F4" w:rsidRDefault="002A7A76">
            <w:pPr>
              <w:pStyle w:val="Tabellcell"/>
            </w:pPr>
            <w:r>
              <w:t>Andel föräldrar/vårdnadshavare som anser att barnen i förskolan uppmuntras till lek genom eget skapande.</w:t>
            </w:r>
          </w:p>
        </w:tc>
        <w:tc>
          <w:tcPr>
            <w:tcW w:w="1134" w:type="dxa"/>
            <w:tcBorders>
              <w:top w:val="single" w:sz="18" w:space="0" w:color="auto"/>
              <w:left w:val="nil"/>
              <w:bottom w:val="single" w:sz="4" w:space="0" w:color="auto"/>
              <w:right w:val="nil"/>
            </w:tcBorders>
            <w:shd w:val="clear" w:color="auto" w:fill="FFFFFF"/>
          </w:tcPr>
          <w:p w:rsidR="00D905F4" w:rsidRDefault="002A7A76">
            <w:pPr>
              <w:pStyle w:val="Tabellcell"/>
              <w:widowControl w:val="0"/>
            </w:pPr>
            <w:r>
              <w:t>88 %</w:t>
            </w:r>
          </w:p>
        </w:tc>
        <w:tc>
          <w:tcPr>
            <w:tcW w:w="1134" w:type="dxa"/>
            <w:tcBorders>
              <w:top w:val="single" w:sz="18"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18" w:space="0" w:color="auto"/>
              <w:left w:val="nil"/>
              <w:bottom w:val="single" w:sz="4" w:space="0" w:color="auto"/>
              <w:right w:val="single" w:sz="4" w:space="0" w:color="auto"/>
            </w:tcBorders>
            <w:shd w:val="clear" w:color="auto" w:fill="FFFFFF"/>
          </w:tcPr>
          <w:p w:rsidR="00D905F4" w:rsidRDefault="002A7A76">
            <w:pPr>
              <w:pStyle w:val="Tabellcell"/>
            </w:pPr>
            <w:r>
              <w:t>Halvår</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Andel föräldrar/vårdnadshavare som anser att förskolan ger barnen möjligheter till kulturupplevelser och eget skapande</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80 %</w:t>
            </w:r>
          </w:p>
        </w:tc>
        <w:tc>
          <w:tcPr>
            <w:tcW w:w="1134" w:type="dxa"/>
            <w:tcBorders>
              <w:top w:val="single" w:sz="4"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pPr>
            <w:r>
              <w:t>År</w:t>
            </w:r>
          </w:p>
        </w:tc>
      </w:tr>
    </w:tbl>
    <w:p w:rsidR="00D905F4" w:rsidRDefault="002A7A76">
      <w:pPr>
        <w:pStyle w:val="Kolumnnamnsrubrik5"/>
      </w:pPr>
      <w:r>
        <w:t>Åtagande:</w:t>
      </w:r>
    </w:p>
    <w:p w:rsidR="00D905F4" w:rsidRDefault="002A7A76">
      <w:pPr>
        <w:pStyle w:val="Rubrik5-inklKolumnnamnsrubrik"/>
      </w:pPr>
      <w:r>
        <w:t>Barnen möter kultur i sin vardag på förskolan.</w:t>
      </w:r>
    </w:p>
    <w:p w:rsidR="00D905F4" w:rsidRDefault="002A7A76">
      <w:pPr>
        <w:pStyle w:val="Texttitel"/>
      </w:pPr>
      <w:r>
        <w:t>Förväntat resultat</w:t>
      </w:r>
    </w:p>
    <w:p w:rsidR="00D905F4" w:rsidRDefault="002A7A76">
      <w:pPr>
        <w:pStyle w:val="BodyText"/>
        <w:widowControl w:val="0"/>
      </w:pPr>
      <w:r>
        <w:t>- Barnen skapar sin egen kultur genom att använda sig av olika material, tekniker och u</w:t>
      </w:r>
      <w:r>
        <w:t>t</w:t>
      </w:r>
      <w:r>
        <w:t>tryckssätt..</w:t>
      </w:r>
      <w:r>
        <w:br/>
        <w:t>- Det interkulturella perspektivet är synligt i vår miljö på förskolan.</w:t>
      </w:r>
      <w:r>
        <w:br/>
        <w:t>- Barnen deltar i olika kulturupplevelser utförda av professionella utövare.</w:t>
      </w:r>
    </w:p>
    <w:p w:rsidR="00D905F4" w:rsidRDefault="002A7A76">
      <w:pPr>
        <w:pStyle w:val="Texttitel"/>
      </w:pPr>
      <w:r>
        <w:t>Arbetssätt</w:t>
      </w:r>
    </w:p>
    <w:p w:rsidR="00D905F4" w:rsidRDefault="002A7A76">
      <w:pPr>
        <w:pStyle w:val="BodyText"/>
        <w:widowControl w:val="0"/>
      </w:pPr>
      <w:r>
        <w:t>Barnen skapar sin egen kultur genom att använda sig av olika material och uttryckssätt kop</w:t>
      </w:r>
      <w:r>
        <w:t>p</w:t>
      </w:r>
      <w:r>
        <w:t>lade till projektarbeten eller egna aktiviteter. Vi ger barnen möjlighet att uttrycka sig genom lera, drama, dans, musik, färg med mera.</w:t>
      </w:r>
      <w:r>
        <w:br/>
      </w:r>
      <w:r>
        <w:br/>
        <w:t>Litteratur för barn är alltid tillgängligt för att barnen själv ska kunna läsa och titta i böckerna. Alla förskolor har någon form av sagoläsning varje dag. För de flerspråkiga barnen finns det böcker på deras hemspråk att kunna titta i. Barnen och förskolepersonalen dramatiserar sagor och berättelser och flanotavlor finns på varje förskola. Musik ingår i den dagliga verksamhe</w:t>
      </w:r>
      <w:r>
        <w:t>t</w:t>
      </w:r>
      <w:r>
        <w:t>en främst under samlingar, många förskolor har också sångsamlingar ihop med alla avde</w:t>
      </w:r>
      <w:r>
        <w:t>l</w:t>
      </w:r>
      <w:r>
        <w:t>ningar och man sjunger sånger med olika kulturella ursprung.</w:t>
      </w:r>
      <w:r>
        <w:br/>
      </w:r>
      <w:r>
        <w:lastRenderedPageBreak/>
        <w:br/>
        <w:t>Barnen på våra förskolor får möjlighet att medverka i olika kulturella sammanhang genom Stockholms stads kulturplan för barn; Kultur i ögonhöjd - med, för och av barn. Barnen deltar på Idébankens utbud av teater- och musikföreställningar samt olika kulturevenemang på Brommas bibliotek. Barnen besöker också olika museer och arkitektoniskt viktiga byggnader kopplade till pågående projekt.</w:t>
      </w:r>
      <w:r>
        <w:br/>
        <w:t>Enheten har två kulturombud vars uppgift är att hålla sig informerade om vilket kulturutbud som erbjuds.</w:t>
      </w:r>
    </w:p>
    <w:p w:rsidR="00D905F4" w:rsidRDefault="002A7A76">
      <w:pPr>
        <w:pStyle w:val="Texttitel"/>
      </w:pPr>
      <w:r>
        <w:t>Resursanvändning</w:t>
      </w:r>
    </w:p>
    <w:p w:rsidR="00D905F4" w:rsidRDefault="002A7A76">
      <w:pPr>
        <w:pStyle w:val="BodyText"/>
        <w:widowControl w:val="0"/>
      </w:pPr>
      <w:r>
        <w:t>- Förskolornas kulturombud som håller sig informerade om kulturutbudet i staden.</w:t>
      </w:r>
      <w:r>
        <w:br/>
        <w:t>- Samordnare inom kulturen i stadsdelen.</w:t>
      </w:r>
    </w:p>
    <w:p w:rsidR="00D905F4" w:rsidRDefault="002A7A76">
      <w:pPr>
        <w:pStyle w:val="Texttitel"/>
      </w:pPr>
      <w:r>
        <w:t>Uppföljning</w:t>
      </w:r>
    </w:p>
    <w:p w:rsidR="00D905F4" w:rsidRDefault="002A7A76">
      <w:pPr>
        <w:pStyle w:val="BodyText"/>
        <w:widowControl w:val="0"/>
      </w:pPr>
      <w:r>
        <w:t>- Barnens eget kulturskapande följs upp med hjälp av pedagogisk dokumentation i olika r</w:t>
      </w:r>
      <w:r>
        <w:t>e</w:t>
      </w:r>
      <w:r>
        <w:t>flektionsforum.</w:t>
      </w:r>
      <w:r>
        <w:br/>
        <w:t>- Utställningar av barnens arbeten vid terminsavslut.</w:t>
      </w:r>
      <w:r>
        <w:br/>
        <w:t>- Självvärdering i arbetslagen</w:t>
      </w:r>
      <w:r>
        <w:br/>
        <w:t>- Kvalitetsredovisning</w:t>
      </w:r>
    </w:p>
    <w:p w:rsidR="00D905F4" w:rsidRDefault="002A7A76">
      <w:pPr>
        <w:pStyle w:val="Texttitel"/>
      </w:pPr>
      <w:r>
        <w:t>Utveckling</w:t>
      </w:r>
    </w:p>
    <w:p w:rsidR="00D905F4" w:rsidRDefault="002A7A76">
      <w:pPr>
        <w:pStyle w:val="BodyText"/>
        <w:widowControl w:val="0"/>
      </w:pPr>
      <w:r>
        <w:t>Lång- och kortsiktiga mål:</w:t>
      </w:r>
      <w:r>
        <w:br/>
        <w:t>- Alla barn över 3 år deltar i minst en kulturupplevelse, som utförs av professionella utövare, per termin.</w:t>
      </w:r>
      <w:r>
        <w:br/>
        <w:t>- Att utveckla en medvetenhet om det egna kulturarvet och delaktighet i andras kultur.</w:t>
      </w:r>
    </w:p>
    <w:p w:rsidR="00D905F4" w:rsidRDefault="002A7A76">
      <w:pPr>
        <w:pStyle w:val="Kolumnnamnsrubrik3"/>
      </w:pPr>
      <w:r>
        <w:t>KF:s mål för verksamhetsområdet:</w:t>
      </w:r>
    </w:p>
    <w:p w:rsidR="00D905F4" w:rsidRDefault="002A7A76">
      <w:pPr>
        <w:pStyle w:val="Rubrik3-inklKolumnnamnsrubrik"/>
      </w:pPr>
      <w:r>
        <w:t>1.7 Stockholm upplevs som en trygg, säker och ren stad</w:t>
      </w:r>
    </w:p>
    <w:p w:rsidR="00D905F4" w:rsidRDefault="002A7A76">
      <w:pPr>
        <w:pStyle w:val="Kolumnnamnsrubrik4"/>
      </w:pPr>
      <w:r>
        <w:t>Nämndmål:</w:t>
      </w:r>
    </w:p>
    <w:p w:rsidR="00D905F4" w:rsidRDefault="002A7A76">
      <w:pPr>
        <w:pStyle w:val="Rubrik4-inklKolumnnamnsrubrik"/>
      </w:pPr>
      <w:r>
        <w:t>1.7.1 Bromma är en trygg stadsdel att bo och vistas i</w:t>
      </w:r>
    </w:p>
    <w:tbl>
      <w:tblPr>
        <w:tblStyle w:val="Tabellrutnt"/>
        <w:tblOverlap w:val="never"/>
        <w:tblW w:w="0" w:type="auto"/>
        <w:tblLayout w:type="fixed"/>
        <w:tblLook w:val="04A0" w:firstRow="1" w:lastRow="0" w:firstColumn="1" w:lastColumn="0" w:noHBand="0" w:noVBand="1"/>
      </w:tblPr>
      <w:tblGrid>
        <w:gridCol w:w="5670"/>
        <w:gridCol w:w="1701"/>
        <w:gridCol w:w="1701"/>
      </w:tblGrid>
      <w:tr w:rsidR="00D905F4">
        <w:trPr>
          <w:cantSplit w:val="0"/>
          <w:tblHeader/>
        </w:trPr>
        <w:tc>
          <w:tcPr>
            <w:tcW w:w="5670" w:type="dxa"/>
            <w:tcBorders>
              <w:top w:val="single" w:sz="4" w:space="0" w:color="auto"/>
              <w:left w:val="single" w:sz="4" w:space="0" w:color="auto"/>
              <w:bottom w:val="single" w:sz="18" w:space="0" w:color="auto"/>
              <w:right w:val="nil"/>
            </w:tcBorders>
            <w:shd w:val="clear" w:color="auto" w:fill="E5E5E5"/>
            <w:vAlign w:val="center"/>
          </w:tcPr>
          <w:p w:rsidR="00D905F4" w:rsidRDefault="002A7A76">
            <w:pPr>
              <w:pStyle w:val="Tabellcell"/>
            </w:pPr>
            <w:r>
              <w:rPr>
                <w:b/>
              </w:rPr>
              <w:t>Aktivitet</w:t>
            </w:r>
          </w:p>
        </w:tc>
        <w:tc>
          <w:tcPr>
            <w:tcW w:w="1701" w:type="dxa"/>
            <w:tcBorders>
              <w:top w:val="single" w:sz="4" w:space="0" w:color="auto"/>
              <w:left w:val="nil"/>
              <w:bottom w:val="single" w:sz="18" w:space="0" w:color="auto"/>
              <w:right w:val="nil"/>
            </w:tcBorders>
            <w:shd w:val="clear" w:color="auto" w:fill="E5E5E5"/>
            <w:vAlign w:val="center"/>
          </w:tcPr>
          <w:p w:rsidR="00D905F4" w:rsidRDefault="002A7A76">
            <w:pPr>
              <w:pStyle w:val="Tabellcell"/>
            </w:pPr>
            <w:r>
              <w:rPr>
                <w:b/>
              </w:rPr>
              <w:t>Startdatum</w:t>
            </w:r>
          </w:p>
        </w:tc>
        <w:tc>
          <w:tcPr>
            <w:tcW w:w="1701" w:type="dxa"/>
            <w:tcBorders>
              <w:top w:val="single" w:sz="4" w:space="0" w:color="auto"/>
              <w:left w:val="nil"/>
              <w:bottom w:val="single" w:sz="18" w:space="0" w:color="auto"/>
              <w:right w:val="single" w:sz="4" w:space="0" w:color="auto"/>
            </w:tcBorders>
            <w:shd w:val="clear" w:color="auto" w:fill="E5E5E5"/>
            <w:vAlign w:val="center"/>
          </w:tcPr>
          <w:p w:rsidR="00D905F4" w:rsidRDefault="002A7A76">
            <w:pPr>
              <w:pStyle w:val="Tabellcell"/>
            </w:pPr>
            <w:r>
              <w:rPr>
                <w:b/>
              </w:rPr>
              <w:t>Slutdatum</w:t>
            </w:r>
          </w:p>
        </w:tc>
      </w:tr>
      <w:tr w:rsidR="00D905F4">
        <w:trPr>
          <w:cantSplit w:val="0"/>
        </w:trPr>
        <w:tc>
          <w:tcPr>
            <w:tcW w:w="5670" w:type="dxa"/>
            <w:tcBorders>
              <w:top w:val="single" w:sz="18" w:space="0" w:color="auto"/>
              <w:left w:val="single" w:sz="4" w:space="0" w:color="auto"/>
              <w:bottom w:val="single" w:sz="4" w:space="0" w:color="auto"/>
              <w:right w:val="nil"/>
            </w:tcBorders>
            <w:shd w:val="clear" w:color="auto" w:fill="FFFFFF"/>
          </w:tcPr>
          <w:p w:rsidR="00D905F4" w:rsidRDefault="002A7A76">
            <w:pPr>
              <w:pStyle w:val="Tabellcell"/>
            </w:pPr>
            <w:r>
              <w:t>Löpande uppföljning av det systematiska brandskyddsarbetet (i</w:t>
            </w:r>
            <w:r>
              <w:t>n</w:t>
            </w:r>
            <w:r>
              <w:t>ternkontrollplan)</w:t>
            </w:r>
          </w:p>
        </w:tc>
        <w:tc>
          <w:tcPr>
            <w:tcW w:w="1701" w:type="dxa"/>
            <w:tcBorders>
              <w:top w:val="single" w:sz="18" w:space="0" w:color="auto"/>
              <w:left w:val="nil"/>
              <w:bottom w:val="single" w:sz="4" w:space="0" w:color="auto"/>
              <w:right w:val="nil"/>
            </w:tcBorders>
            <w:shd w:val="clear" w:color="auto" w:fill="FFFFFF"/>
          </w:tcPr>
          <w:p w:rsidR="00D905F4" w:rsidRDefault="002A7A76">
            <w:pPr>
              <w:pStyle w:val="Tabellcell"/>
              <w:widowControl w:val="0"/>
            </w:pPr>
            <w:r>
              <w:t>2014-01-01</w:t>
            </w:r>
          </w:p>
        </w:tc>
        <w:tc>
          <w:tcPr>
            <w:tcW w:w="1701" w:type="dxa"/>
            <w:tcBorders>
              <w:top w:val="single" w:sz="18" w:space="0" w:color="auto"/>
              <w:left w:val="nil"/>
              <w:bottom w:val="single" w:sz="4" w:space="0" w:color="auto"/>
              <w:right w:val="single" w:sz="4" w:space="0" w:color="auto"/>
            </w:tcBorders>
            <w:shd w:val="clear" w:color="auto" w:fill="FFFFFF"/>
          </w:tcPr>
          <w:p w:rsidR="00D905F4" w:rsidRDefault="002A7A76">
            <w:pPr>
              <w:pStyle w:val="Tabellcell"/>
              <w:widowControl w:val="0"/>
            </w:pPr>
            <w:r>
              <w:t>2014-12-31</w:t>
            </w:r>
          </w:p>
        </w:tc>
      </w:tr>
    </w:tbl>
    <w:p w:rsidR="00D905F4" w:rsidRDefault="002A7A76">
      <w:pPr>
        <w:pStyle w:val="Kolumnnamnsrubrik2"/>
      </w:pPr>
      <w:r>
        <w:t>KF:s inriktningsmål:</w:t>
      </w:r>
    </w:p>
    <w:p w:rsidR="00D905F4" w:rsidRDefault="002A7A76">
      <w:pPr>
        <w:pStyle w:val="Rubrik2-inklKolumnnamnsrubrik"/>
      </w:pPr>
      <w:r>
        <w:t>2. Kvalitet och valfrihet utvecklas och förbättras</w:t>
      </w:r>
    </w:p>
    <w:p w:rsidR="00D905F4" w:rsidRDefault="002A7A76">
      <w:pPr>
        <w:pStyle w:val="Kolumnnamnsrubrik3"/>
      </w:pPr>
      <w:r>
        <w:t>KF:s mål för verksamhetsområdet:</w:t>
      </w:r>
    </w:p>
    <w:p w:rsidR="00D905F4" w:rsidRDefault="002A7A76">
      <w:pPr>
        <w:pStyle w:val="Rubrik3-inklKolumnnamnsrubrik"/>
      </w:pPr>
      <w:r>
        <w:t>2.2 Barn och elever inhämtar och utvecklar kunskaper och värden</w:t>
      </w:r>
    </w:p>
    <w:tbl>
      <w:tblPr>
        <w:tblStyle w:val="Tabellrutnt"/>
        <w:tblOverlap w:val="never"/>
        <w:tblW w:w="0" w:type="auto"/>
        <w:tblLayout w:type="fixed"/>
        <w:tblLook w:val="04A0" w:firstRow="1" w:lastRow="0" w:firstColumn="1" w:lastColumn="0" w:noHBand="0" w:noVBand="1"/>
      </w:tblPr>
      <w:tblGrid>
        <w:gridCol w:w="5670"/>
        <w:gridCol w:w="1134"/>
        <w:gridCol w:w="1134"/>
        <w:gridCol w:w="1134"/>
      </w:tblGrid>
      <w:tr w:rsidR="00D905F4">
        <w:trPr>
          <w:cantSplit w:val="0"/>
          <w:tblHeader/>
        </w:trPr>
        <w:tc>
          <w:tcPr>
            <w:tcW w:w="5670" w:type="dxa"/>
            <w:tcBorders>
              <w:top w:val="single" w:sz="4" w:space="0" w:color="auto"/>
              <w:left w:val="single" w:sz="4" w:space="0" w:color="auto"/>
              <w:bottom w:val="single" w:sz="18" w:space="0" w:color="auto"/>
              <w:right w:val="nil"/>
            </w:tcBorders>
            <w:shd w:val="clear" w:color="auto" w:fill="E5E5E5"/>
            <w:vAlign w:val="center"/>
          </w:tcPr>
          <w:p w:rsidR="00D905F4" w:rsidRDefault="002A7A76">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D905F4" w:rsidRDefault="002A7A76">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D905F4" w:rsidRDefault="002A7A76">
            <w:pPr>
              <w:pStyle w:val="Tabellcell"/>
            </w:pPr>
            <w:r>
              <w:rPr>
                <w:b/>
              </w:rPr>
              <w:t>KF:s år</w:t>
            </w:r>
            <w:r>
              <w:rPr>
                <w:b/>
              </w:rPr>
              <w:t>s</w:t>
            </w:r>
            <w:r>
              <w:rPr>
                <w:b/>
              </w:rPr>
              <w:t>mål</w:t>
            </w:r>
          </w:p>
        </w:tc>
        <w:tc>
          <w:tcPr>
            <w:tcW w:w="1134" w:type="dxa"/>
            <w:tcBorders>
              <w:top w:val="single" w:sz="4" w:space="0" w:color="auto"/>
              <w:left w:val="nil"/>
              <w:bottom w:val="single" w:sz="18" w:space="0" w:color="auto"/>
              <w:right w:val="single" w:sz="4" w:space="0" w:color="auto"/>
            </w:tcBorders>
            <w:shd w:val="clear" w:color="auto" w:fill="E5E5E5"/>
            <w:vAlign w:val="center"/>
          </w:tcPr>
          <w:p w:rsidR="00D905F4" w:rsidRDefault="002A7A76">
            <w:pPr>
              <w:pStyle w:val="Tabellcell"/>
            </w:pPr>
            <w:r>
              <w:rPr>
                <w:b/>
              </w:rPr>
              <w:t>Periodic</w:t>
            </w:r>
            <w:r>
              <w:rPr>
                <w:b/>
              </w:rPr>
              <w:t>i</w:t>
            </w:r>
            <w:r>
              <w:rPr>
                <w:b/>
              </w:rPr>
              <w:t>tet</w:t>
            </w:r>
          </w:p>
        </w:tc>
      </w:tr>
      <w:tr w:rsidR="00D905F4">
        <w:trPr>
          <w:cantSplit w:val="0"/>
        </w:trPr>
        <w:tc>
          <w:tcPr>
            <w:tcW w:w="5670" w:type="dxa"/>
            <w:tcBorders>
              <w:top w:val="single" w:sz="18" w:space="0" w:color="auto"/>
              <w:left w:val="single" w:sz="4" w:space="0" w:color="auto"/>
              <w:bottom w:val="single" w:sz="4" w:space="0" w:color="auto"/>
              <w:right w:val="nil"/>
            </w:tcBorders>
            <w:shd w:val="clear" w:color="auto" w:fill="FFFFFF"/>
          </w:tcPr>
          <w:p w:rsidR="00D905F4" w:rsidRDefault="002A7A76">
            <w:pPr>
              <w:pStyle w:val="Tabellcell"/>
            </w:pPr>
            <w:r>
              <w:t>Andel enheter som genomför systematiskt barnsäkerhetsarbete</w:t>
            </w:r>
          </w:p>
        </w:tc>
        <w:tc>
          <w:tcPr>
            <w:tcW w:w="1134" w:type="dxa"/>
            <w:tcBorders>
              <w:top w:val="single" w:sz="18" w:space="0" w:color="auto"/>
              <w:left w:val="nil"/>
              <w:bottom w:val="single" w:sz="4" w:space="0" w:color="auto"/>
              <w:right w:val="nil"/>
            </w:tcBorders>
            <w:shd w:val="clear" w:color="auto" w:fill="FFFFFF"/>
          </w:tcPr>
          <w:p w:rsidR="00D905F4" w:rsidRDefault="002A7A76">
            <w:pPr>
              <w:pStyle w:val="Tabellcell"/>
              <w:widowControl w:val="0"/>
            </w:pPr>
            <w:r>
              <w:t>100 %</w:t>
            </w:r>
          </w:p>
        </w:tc>
        <w:tc>
          <w:tcPr>
            <w:tcW w:w="1134" w:type="dxa"/>
            <w:tcBorders>
              <w:top w:val="single" w:sz="18" w:space="0" w:color="auto"/>
              <w:left w:val="nil"/>
              <w:bottom w:val="single" w:sz="4" w:space="0" w:color="auto"/>
              <w:right w:val="nil"/>
            </w:tcBorders>
            <w:shd w:val="clear" w:color="auto" w:fill="FFFFFF"/>
          </w:tcPr>
          <w:p w:rsidR="00D905F4" w:rsidRDefault="002A7A76">
            <w:pPr>
              <w:pStyle w:val="Tabellcell"/>
            </w:pPr>
            <w:r>
              <w:t xml:space="preserve">tas fram av </w:t>
            </w:r>
            <w:r>
              <w:lastRenderedPageBreak/>
              <w:t>nämnden</w:t>
            </w:r>
          </w:p>
        </w:tc>
        <w:tc>
          <w:tcPr>
            <w:tcW w:w="1134" w:type="dxa"/>
            <w:tcBorders>
              <w:top w:val="single" w:sz="18" w:space="0" w:color="auto"/>
              <w:left w:val="nil"/>
              <w:bottom w:val="single" w:sz="4" w:space="0" w:color="auto"/>
              <w:right w:val="single" w:sz="4" w:space="0" w:color="auto"/>
            </w:tcBorders>
            <w:shd w:val="clear" w:color="auto" w:fill="FFFFFF"/>
          </w:tcPr>
          <w:p w:rsidR="00D905F4" w:rsidRDefault="002A7A76">
            <w:pPr>
              <w:pStyle w:val="Tabellcell"/>
            </w:pPr>
            <w:r>
              <w:lastRenderedPageBreak/>
              <w:t>År</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lastRenderedPageBreak/>
              <w:t>Andel förskollärare av antal anställda</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41 %</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pPr>
            <w:r>
              <w:t>41 %</w:t>
            </w:r>
          </w:p>
        </w:tc>
        <w:tc>
          <w:tcPr>
            <w:tcW w:w="1134"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pPr>
            <w:r>
              <w:t>År</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Personalens bedömning av "förskolans förmåga att stödja barns lärande och utveckling"</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3,7</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pPr>
            <w:r>
              <w:t>3,7</w:t>
            </w:r>
          </w:p>
        </w:tc>
        <w:tc>
          <w:tcPr>
            <w:tcW w:w="1134"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pPr>
            <w:r>
              <w:t>År</w:t>
            </w:r>
          </w:p>
        </w:tc>
      </w:tr>
    </w:tbl>
    <w:p w:rsidR="00D905F4" w:rsidRDefault="002A7A76">
      <w:pPr>
        <w:pStyle w:val="Kolumnnamnsrubrik4"/>
      </w:pPr>
      <w:r>
        <w:t>Nämndmål:</w:t>
      </w:r>
    </w:p>
    <w:p w:rsidR="00D905F4" w:rsidRDefault="002A7A76">
      <w:pPr>
        <w:pStyle w:val="Rubrik4-inklKolumnnamnsrubrik"/>
      </w:pPr>
      <w:r>
        <w:t>2.2.1  Barnen i Brommas förskolor lär och utvecklas i möten med barn och vuxna i en trygg och stimulerande miljö</w:t>
      </w:r>
    </w:p>
    <w:tbl>
      <w:tblPr>
        <w:tblStyle w:val="Tabellrutnt"/>
        <w:tblOverlap w:val="never"/>
        <w:tblW w:w="0" w:type="auto"/>
        <w:tblLayout w:type="fixed"/>
        <w:tblLook w:val="04A0" w:firstRow="1" w:lastRow="0" w:firstColumn="1" w:lastColumn="0" w:noHBand="0" w:noVBand="1"/>
      </w:tblPr>
      <w:tblGrid>
        <w:gridCol w:w="5670"/>
        <w:gridCol w:w="1134"/>
        <w:gridCol w:w="1134"/>
        <w:gridCol w:w="1134"/>
      </w:tblGrid>
      <w:tr w:rsidR="00D905F4">
        <w:trPr>
          <w:cantSplit w:val="0"/>
          <w:tblHeader/>
        </w:trPr>
        <w:tc>
          <w:tcPr>
            <w:tcW w:w="5670" w:type="dxa"/>
            <w:tcBorders>
              <w:top w:val="single" w:sz="4" w:space="0" w:color="auto"/>
              <w:left w:val="single" w:sz="4" w:space="0" w:color="auto"/>
              <w:bottom w:val="single" w:sz="18" w:space="0" w:color="auto"/>
              <w:right w:val="nil"/>
            </w:tcBorders>
            <w:shd w:val="clear" w:color="auto" w:fill="E5E5E5"/>
            <w:vAlign w:val="center"/>
          </w:tcPr>
          <w:p w:rsidR="00D905F4" w:rsidRDefault="002A7A76">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D905F4" w:rsidRDefault="002A7A76">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D905F4" w:rsidRDefault="002A7A76">
            <w:pPr>
              <w:pStyle w:val="Tabellcell"/>
            </w:pPr>
            <w:r>
              <w:rPr>
                <w:b/>
              </w:rPr>
              <w:t>KF:s år</w:t>
            </w:r>
            <w:r>
              <w:rPr>
                <w:b/>
              </w:rPr>
              <w:t>s</w:t>
            </w:r>
            <w:r>
              <w:rPr>
                <w:b/>
              </w:rPr>
              <w:t>mål</w:t>
            </w:r>
          </w:p>
        </w:tc>
        <w:tc>
          <w:tcPr>
            <w:tcW w:w="1134" w:type="dxa"/>
            <w:tcBorders>
              <w:top w:val="single" w:sz="4" w:space="0" w:color="auto"/>
              <w:left w:val="nil"/>
              <w:bottom w:val="single" w:sz="18" w:space="0" w:color="auto"/>
              <w:right w:val="single" w:sz="4" w:space="0" w:color="auto"/>
            </w:tcBorders>
            <w:shd w:val="clear" w:color="auto" w:fill="E5E5E5"/>
            <w:vAlign w:val="center"/>
          </w:tcPr>
          <w:p w:rsidR="00D905F4" w:rsidRDefault="002A7A76">
            <w:pPr>
              <w:pStyle w:val="Tabellcell"/>
            </w:pPr>
            <w:r>
              <w:rPr>
                <w:b/>
              </w:rPr>
              <w:t>Periodic</w:t>
            </w:r>
            <w:r>
              <w:rPr>
                <w:b/>
              </w:rPr>
              <w:t>i</w:t>
            </w:r>
            <w:r>
              <w:rPr>
                <w:b/>
              </w:rPr>
              <w:t>tet</w:t>
            </w:r>
          </w:p>
        </w:tc>
      </w:tr>
      <w:tr w:rsidR="00D905F4">
        <w:trPr>
          <w:cantSplit w:val="0"/>
        </w:trPr>
        <w:tc>
          <w:tcPr>
            <w:tcW w:w="5670" w:type="dxa"/>
            <w:tcBorders>
              <w:top w:val="single" w:sz="18" w:space="0" w:color="auto"/>
              <w:left w:val="single" w:sz="4" w:space="0" w:color="auto"/>
              <w:bottom w:val="single" w:sz="4" w:space="0" w:color="auto"/>
              <w:right w:val="nil"/>
            </w:tcBorders>
            <w:shd w:val="clear" w:color="auto" w:fill="FFFFFF"/>
          </w:tcPr>
          <w:p w:rsidR="00D905F4" w:rsidRDefault="002A7A76">
            <w:pPr>
              <w:pStyle w:val="Tabellcell"/>
            </w:pPr>
            <w:r>
              <w:t>Andel barn vars synpunkter systematiskt tas tillvara genom t ex intervjuer, barnråd, enkäter eller fokusgrupper.</w:t>
            </w:r>
          </w:p>
        </w:tc>
        <w:tc>
          <w:tcPr>
            <w:tcW w:w="1134" w:type="dxa"/>
            <w:tcBorders>
              <w:top w:val="single" w:sz="18" w:space="0" w:color="auto"/>
              <w:left w:val="nil"/>
              <w:bottom w:val="single" w:sz="4" w:space="0" w:color="auto"/>
              <w:right w:val="nil"/>
            </w:tcBorders>
            <w:shd w:val="clear" w:color="auto" w:fill="FFFFFF"/>
          </w:tcPr>
          <w:p w:rsidR="00D905F4" w:rsidRDefault="002A7A76">
            <w:pPr>
              <w:pStyle w:val="Tabellcell"/>
              <w:widowControl w:val="0"/>
            </w:pPr>
            <w:r>
              <w:t>100 %</w:t>
            </w:r>
          </w:p>
        </w:tc>
        <w:tc>
          <w:tcPr>
            <w:tcW w:w="1134" w:type="dxa"/>
            <w:tcBorders>
              <w:top w:val="single" w:sz="18"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18" w:space="0" w:color="auto"/>
              <w:left w:val="nil"/>
              <w:bottom w:val="single" w:sz="4" w:space="0" w:color="auto"/>
              <w:right w:val="single" w:sz="4" w:space="0" w:color="auto"/>
            </w:tcBorders>
            <w:shd w:val="clear" w:color="auto" w:fill="FFFFFF"/>
          </w:tcPr>
          <w:p w:rsidR="00D905F4" w:rsidRDefault="002A7A76">
            <w:pPr>
              <w:pStyle w:val="Tabellcell"/>
            </w:pPr>
            <w:r>
              <w:t>Tertial</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Andel förskolor som arbetar projektinriktat och utforskande.</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100 %</w:t>
            </w:r>
          </w:p>
        </w:tc>
        <w:tc>
          <w:tcPr>
            <w:tcW w:w="1134" w:type="dxa"/>
            <w:tcBorders>
              <w:top w:val="single" w:sz="4"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pPr>
            <w:r>
              <w:t>Tertial</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Andel föräldrar/vårdnadshavare som anser att deras barn ges stöd i att utveckla sin matematiska förmåga.</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86 %</w:t>
            </w:r>
          </w:p>
        </w:tc>
        <w:tc>
          <w:tcPr>
            <w:tcW w:w="1134" w:type="dxa"/>
            <w:tcBorders>
              <w:top w:val="single" w:sz="4"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pPr>
            <w:r>
              <w:t>Halvår</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Andel föräldrar/vårdnadshavare som anser att deras barns utveck</w:t>
            </w:r>
            <w:r>
              <w:t>l</w:t>
            </w:r>
            <w:r>
              <w:t>ing och lärande dokumenteras.</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84 %</w:t>
            </w:r>
          </w:p>
        </w:tc>
        <w:tc>
          <w:tcPr>
            <w:tcW w:w="1134" w:type="dxa"/>
            <w:tcBorders>
              <w:top w:val="single" w:sz="4"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pPr>
            <w:r>
              <w:t>Halvår</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Andel föräldrar/vårdnadshavare som anser att förskolan stödjer deras barn att utvecklas språkmässigt.</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82 %</w:t>
            </w:r>
          </w:p>
        </w:tc>
        <w:tc>
          <w:tcPr>
            <w:tcW w:w="1134" w:type="dxa"/>
            <w:tcBorders>
              <w:top w:val="single" w:sz="4"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pPr>
            <w:r>
              <w:t>Halvår</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Andel föräldrar/vårdnadshavare som anser att förskolemiljön stödjer deras barns utveckling och lärande.</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82 %</w:t>
            </w:r>
          </w:p>
        </w:tc>
        <w:tc>
          <w:tcPr>
            <w:tcW w:w="1134" w:type="dxa"/>
            <w:tcBorders>
              <w:top w:val="single" w:sz="4"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pPr>
            <w:r>
              <w:t>Halvår</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Andel föräldrar/vårdnadshavare som tycker att pojkar och flickor ges lika möjligheter att utvecklas</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92 %</w:t>
            </w:r>
          </w:p>
        </w:tc>
        <w:tc>
          <w:tcPr>
            <w:tcW w:w="1134" w:type="dxa"/>
            <w:tcBorders>
              <w:top w:val="single" w:sz="4"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pPr>
            <w:r>
              <w:t>Halvår</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Andel föräldrar/vårdnadshavare vars barn tycker att maten på fö</w:t>
            </w:r>
            <w:r>
              <w:t>r</w:t>
            </w:r>
            <w:r>
              <w:t>skolan är god.</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80 %</w:t>
            </w:r>
          </w:p>
        </w:tc>
        <w:tc>
          <w:tcPr>
            <w:tcW w:w="1134" w:type="dxa"/>
            <w:tcBorders>
              <w:top w:val="single" w:sz="4"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pPr>
            <w:r>
              <w:t>År</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Andel föräldrar/vårdnadshavare vars barn tycker att måltiderna är trevliga stunder i förskolan.</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80 %</w:t>
            </w:r>
          </w:p>
        </w:tc>
        <w:tc>
          <w:tcPr>
            <w:tcW w:w="1134" w:type="dxa"/>
            <w:tcBorders>
              <w:top w:val="single" w:sz="4"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pPr>
            <w:r>
              <w:t>År</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Andel nöjda föräldrar/vårdnadshavare avseende barns inflytande.</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85 %</w:t>
            </w:r>
          </w:p>
        </w:tc>
        <w:tc>
          <w:tcPr>
            <w:tcW w:w="1134" w:type="dxa"/>
            <w:tcBorders>
              <w:top w:val="single" w:sz="4"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pPr>
            <w:r>
              <w:t>Halvår</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Andel nöjda föräldrar/vårdnadshavare avseende normer och värden.</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95 %</w:t>
            </w:r>
          </w:p>
        </w:tc>
        <w:tc>
          <w:tcPr>
            <w:tcW w:w="1134" w:type="dxa"/>
            <w:tcBorders>
              <w:top w:val="single" w:sz="4"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pPr>
            <w:r>
              <w:t>Halvår</w:t>
            </w:r>
          </w:p>
        </w:tc>
      </w:tr>
    </w:tbl>
    <w:p w:rsidR="00D905F4" w:rsidRDefault="00D905F4">
      <w:pPr>
        <w:pStyle w:val="BodyText"/>
      </w:pPr>
    </w:p>
    <w:tbl>
      <w:tblPr>
        <w:tblStyle w:val="Tabellrutnt"/>
        <w:tblOverlap w:val="never"/>
        <w:tblW w:w="0" w:type="auto"/>
        <w:tblLayout w:type="fixed"/>
        <w:tblLook w:val="04A0" w:firstRow="1" w:lastRow="0" w:firstColumn="1" w:lastColumn="0" w:noHBand="0" w:noVBand="1"/>
      </w:tblPr>
      <w:tblGrid>
        <w:gridCol w:w="5670"/>
        <w:gridCol w:w="1701"/>
        <w:gridCol w:w="1701"/>
      </w:tblGrid>
      <w:tr w:rsidR="00D905F4">
        <w:trPr>
          <w:cantSplit w:val="0"/>
          <w:tblHeader/>
        </w:trPr>
        <w:tc>
          <w:tcPr>
            <w:tcW w:w="5670" w:type="dxa"/>
            <w:tcBorders>
              <w:top w:val="single" w:sz="4" w:space="0" w:color="auto"/>
              <w:left w:val="single" w:sz="4" w:space="0" w:color="auto"/>
              <w:bottom w:val="single" w:sz="18" w:space="0" w:color="auto"/>
              <w:right w:val="nil"/>
            </w:tcBorders>
            <w:shd w:val="clear" w:color="auto" w:fill="E5E5E5"/>
            <w:vAlign w:val="center"/>
          </w:tcPr>
          <w:p w:rsidR="00D905F4" w:rsidRDefault="002A7A76">
            <w:pPr>
              <w:pStyle w:val="Tabellcell"/>
            </w:pPr>
            <w:r>
              <w:rPr>
                <w:b/>
              </w:rPr>
              <w:t>Aktivitet</w:t>
            </w:r>
          </w:p>
        </w:tc>
        <w:tc>
          <w:tcPr>
            <w:tcW w:w="1701" w:type="dxa"/>
            <w:tcBorders>
              <w:top w:val="single" w:sz="4" w:space="0" w:color="auto"/>
              <w:left w:val="nil"/>
              <w:bottom w:val="single" w:sz="18" w:space="0" w:color="auto"/>
              <w:right w:val="nil"/>
            </w:tcBorders>
            <w:shd w:val="clear" w:color="auto" w:fill="E5E5E5"/>
            <w:vAlign w:val="center"/>
          </w:tcPr>
          <w:p w:rsidR="00D905F4" w:rsidRDefault="002A7A76">
            <w:pPr>
              <w:pStyle w:val="Tabellcell"/>
            </w:pPr>
            <w:r>
              <w:rPr>
                <w:b/>
              </w:rPr>
              <w:t>Startdatum</w:t>
            </w:r>
          </w:p>
        </w:tc>
        <w:tc>
          <w:tcPr>
            <w:tcW w:w="1701" w:type="dxa"/>
            <w:tcBorders>
              <w:top w:val="single" w:sz="4" w:space="0" w:color="auto"/>
              <w:left w:val="nil"/>
              <w:bottom w:val="single" w:sz="18" w:space="0" w:color="auto"/>
              <w:right w:val="single" w:sz="4" w:space="0" w:color="auto"/>
            </w:tcBorders>
            <w:shd w:val="clear" w:color="auto" w:fill="E5E5E5"/>
            <w:vAlign w:val="center"/>
          </w:tcPr>
          <w:p w:rsidR="00D905F4" w:rsidRDefault="002A7A76">
            <w:pPr>
              <w:pStyle w:val="Tabellcell"/>
            </w:pPr>
            <w:r>
              <w:rPr>
                <w:b/>
              </w:rPr>
              <w:t>Slutdatum</w:t>
            </w:r>
          </w:p>
        </w:tc>
      </w:tr>
      <w:tr w:rsidR="00D905F4">
        <w:trPr>
          <w:cantSplit w:val="0"/>
        </w:trPr>
        <w:tc>
          <w:tcPr>
            <w:tcW w:w="5670" w:type="dxa"/>
            <w:tcBorders>
              <w:top w:val="single" w:sz="18" w:space="0" w:color="auto"/>
              <w:left w:val="single" w:sz="4" w:space="0" w:color="auto"/>
              <w:bottom w:val="single" w:sz="4" w:space="0" w:color="auto"/>
              <w:right w:val="nil"/>
            </w:tcBorders>
            <w:shd w:val="clear" w:color="auto" w:fill="FFFFFF"/>
          </w:tcPr>
          <w:p w:rsidR="00D905F4" w:rsidRDefault="002A7A76">
            <w:pPr>
              <w:pStyle w:val="Tabellcell"/>
            </w:pPr>
            <w:r>
              <w:t>Förskolans personal ska examineras i PIM (Praktisk It- och Medi</w:t>
            </w:r>
            <w:r>
              <w:t>a</w:t>
            </w:r>
            <w:r>
              <w:t>kunskap).</w:t>
            </w:r>
          </w:p>
        </w:tc>
        <w:tc>
          <w:tcPr>
            <w:tcW w:w="1701" w:type="dxa"/>
            <w:tcBorders>
              <w:top w:val="single" w:sz="18" w:space="0" w:color="auto"/>
              <w:left w:val="nil"/>
              <w:bottom w:val="single" w:sz="4" w:space="0" w:color="auto"/>
              <w:right w:val="nil"/>
            </w:tcBorders>
            <w:shd w:val="clear" w:color="auto" w:fill="FFFFFF"/>
          </w:tcPr>
          <w:p w:rsidR="00D905F4" w:rsidRDefault="002A7A76">
            <w:pPr>
              <w:pStyle w:val="Tabellcell"/>
              <w:widowControl w:val="0"/>
            </w:pPr>
            <w:r>
              <w:t>2013-01-01</w:t>
            </w:r>
          </w:p>
        </w:tc>
        <w:tc>
          <w:tcPr>
            <w:tcW w:w="1701" w:type="dxa"/>
            <w:tcBorders>
              <w:top w:val="single" w:sz="18" w:space="0" w:color="auto"/>
              <w:left w:val="nil"/>
              <w:bottom w:val="single" w:sz="4" w:space="0" w:color="auto"/>
              <w:right w:val="single" w:sz="4" w:space="0" w:color="auto"/>
            </w:tcBorders>
            <w:shd w:val="clear" w:color="auto" w:fill="FFFFFF"/>
          </w:tcPr>
          <w:p w:rsidR="00D905F4" w:rsidRDefault="002A7A76">
            <w:pPr>
              <w:pStyle w:val="Tabellcell"/>
              <w:widowControl w:val="0"/>
            </w:pPr>
            <w:r>
              <w:t>2014-06-30</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Förskolorna har öppet enligt stadens ramavtal och föräl</w:t>
            </w:r>
            <w:r>
              <w:t>d</w:t>
            </w:r>
            <w:r>
              <w:t>rars/vårdnadshavares önskemål.</w:t>
            </w:r>
          </w:p>
        </w:tc>
        <w:tc>
          <w:tcPr>
            <w:tcW w:w="1701"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2014-01-01</w:t>
            </w:r>
          </w:p>
        </w:tc>
        <w:tc>
          <w:tcPr>
            <w:tcW w:w="1701"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widowControl w:val="0"/>
            </w:pPr>
            <w:r>
              <w:t>2014-12-31</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Förskolorna ska inarbeta Bromma förskolors uppföljningsmodell utifrån mål- och resultatstyrning.</w:t>
            </w:r>
          </w:p>
        </w:tc>
        <w:tc>
          <w:tcPr>
            <w:tcW w:w="1701"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2013-01-01</w:t>
            </w:r>
          </w:p>
        </w:tc>
        <w:tc>
          <w:tcPr>
            <w:tcW w:w="1701"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widowControl w:val="0"/>
            </w:pPr>
            <w:r>
              <w:t>2014-12-31</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Likabehandlingsplaner ska revideras och anpassas till varje försk</w:t>
            </w:r>
            <w:r>
              <w:t>o</w:t>
            </w:r>
            <w:r>
              <w:t>leadress</w:t>
            </w:r>
          </w:p>
        </w:tc>
        <w:tc>
          <w:tcPr>
            <w:tcW w:w="1701"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2014-01-01</w:t>
            </w:r>
          </w:p>
        </w:tc>
        <w:tc>
          <w:tcPr>
            <w:tcW w:w="1701"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widowControl w:val="0"/>
            </w:pPr>
            <w:r>
              <w:t>2014-09-30</w:t>
            </w:r>
          </w:p>
        </w:tc>
      </w:tr>
    </w:tbl>
    <w:p w:rsidR="00D905F4" w:rsidRDefault="002A7A76">
      <w:pPr>
        <w:pStyle w:val="Kolumnnamnsrubrik5"/>
      </w:pPr>
      <w:r>
        <w:lastRenderedPageBreak/>
        <w:t>Åtagande:</w:t>
      </w:r>
    </w:p>
    <w:p w:rsidR="00D905F4" w:rsidRDefault="002A7A76">
      <w:pPr>
        <w:pStyle w:val="Rubrik5-inklKolumnnamnsrubrik"/>
      </w:pPr>
      <w:r>
        <w:t>Barnen har inflytande och är delaktiga.</w:t>
      </w:r>
    </w:p>
    <w:p w:rsidR="00D905F4" w:rsidRDefault="002A7A76">
      <w:pPr>
        <w:pStyle w:val="Texttitel"/>
      </w:pPr>
      <w:r>
        <w:t>Förväntat resultat</w:t>
      </w:r>
    </w:p>
    <w:p w:rsidR="00D905F4" w:rsidRDefault="002A7A76">
      <w:pPr>
        <w:pStyle w:val="BodyText"/>
        <w:widowControl w:val="0"/>
      </w:pPr>
      <w:r>
        <w:t>Barns lek och lärande utgår ifrån deras eget kunnande och de använder utforskande och pr</w:t>
      </w:r>
      <w:r>
        <w:t>o</w:t>
      </w:r>
      <w:r>
        <w:t>jekt som verktyg.</w:t>
      </w:r>
      <w:r>
        <w:br/>
        <w:t>Barn har inflytande över sitt lärande.</w:t>
      </w:r>
      <w:r>
        <w:br/>
        <w:t>Barn och förskolepersonal får ingå i samtal och undersökningar där man med hjälp av varandra lär sig skapa mening.</w:t>
      </w:r>
      <w:r>
        <w:br/>
        <w:t>Barnen utvecklar insikt om sitt och andras lärande och förstår vikten av att lyssna på andras tankar.</w:t>
      </w:r>
    </w:p>
    <w:p w:rsidR="00D905F4" w:rsidRDefault="002A7A76">
      <w:pPr>
        <w:pStyle w:val="Texttitel"/>
      </w:pPr>
      <w:r>
        <w:t>Arbetssätt</w:t>
      </w:r>
    </w:p>
    <w:p w:rsidR="00D905F4" w:rsidRDefault="002A7A76">
      <w:pPr>
        <w:pStyle w:val="BodyText"/>
        <w:widowControl w:val="0"/>
      </w:pPr>
      <w:r>
        <w:t>Miljön erbjuder barnen möjligheter att vara delaktiga i sin vardag. Miljön är tillgänglig för barnen genom att materialet är lågt placerat och tydligt presenterat vilket underlättar barnens val. Miljön är anpassad för varje barns förutsättningar och behov och den är föränderlig ut</w:t>
      </w:r>
      <w:r>
        <w:t>i</w:t>
      </w:r>
      <w:r>
        <w:t>från de barn vi har. Barnen är med i utformningen av miljön och valet av materialet. Intr</w:t>
      </w:r>
      <w:r>
        <w:t>o</w:t>
      </w:r>
      <w:r>
        <w:t>duktion av materialet är viktigt så att barnen känner till var materialet finns och vad det kan användas till. Barnen kan i möjligaste mån även välja vilken grupp de vill vara i eller vilken aktivitet eller lek de föredrar.</w:t>
      </w:r>
      <w:r>
        <w:br/>
      </w:r>
      <w:r>
        <w:br/>
        <w:t>Barnens tankar och idéer tas tillvara i projektarbeten med hjälp av den gemensamma reflek</w:t>
      </w:r>
      <w:r>
        <w:t>t</w:t>
      </w:r>
      <w:r>
        <w:t>ionen och barnens frågor och hypoteser leder till fortsatt undersökande. Förskolepersonalen har en aktiv roll som en som lyssnar och därmed kan få syn på barnens frågor, handlande och på de lärprocesser som pågår. Vi arbetar i små grupper där barnen kommer till tals och blir sedda och där de får större möjlighet att påverka.  </w:t>
      </w:r>
      <w:r>
        <w:br/>
      </w:r>
      <w:r>
        <w:br/>
        <w:t>Barnen reflekterar över sina projektarbeten i olika sammanhang; i smågrupper eller i möten i hela barngruppen. Bilder används ofta som stöd för att ha något konkret att komma tillbaka till och att kunna minnas vad som har hänt i projektet. Barnen är med och väljer bilder som används och barnen reflekterar kring dem oftast i nära anslutning till den kommande aktivit</w:t>
      </w:r>
      <w:r>
        <w:t>e</w:t>
      </w:r>
      <w:r>
        <w:t>ten eller direkt efter. Aktuell dokumentation är synlig för barnen vilket förstärker och fördj</w:t>
      </w:r>
      <w:r>
        <w:t>u</w:t>
      </w:r>
      <w:r>
        <w:t>par deras lärande.</w:t>
      </w:r>
      <w:r>
        <w:br/>
        <w:t>Att använda skapande i olika former är också ett sätt att reflektera över det man har varit med om. Att bygga eller rita det man har varit med om ger fler perspektiv på det upplevda. Barnen kan även dokumentera själva t.ex. genom att ta bilder på det som väcker deras intresse, inte</w:t>
      </w:r>
      <w:r>
        <w:t>r</w:t>
      </w:r>
      <w:r>
        <w:t>vjua varandra eller genom skriftlig dokumentation i form av teckningar eller egna skrifter.</w:t>
      </w:r>
    </w:p>
    <w:p w:rsidR="00D905F4" w:rsidRDefault="002A7A76">
      <w:pPr>
        <w:pStyle w:val="Texttitel"/>
      </w:pPr>
      <w:r>
        <w:t>Resursanvändning</w:t>
      </w:r>
    </w:p>
    <w:p w:rsidR="00D905F4" w:rsidRDefault="002A7A76">
      <w:pPr>
        <w:pStyle w:val="BodyText"/>
        <w:widowControl w:val="0"/>
      </w:pPr>
      <w:r>
        <w:t>Tid avsatt för reflektion med barnen, i arbetslagen och i enhetens pedagogiska tvärgrupper.</w:t>
      </w:r>
    </w:p>
    <w:p w:rsidR="00D905F4" w:rsidRDefault="002A7A76">
      <w:pPr>
        <w:pStyle w:val="Texttitel"/>
      </w:pPr>
      <w:r>
        <w:t>Uppföljning</w:t>
      </w:r>
    </w:p>
    <w:p w:rsidR="00D905F4" w:rsidRDefault="002A7A76">
      <w:pPr>
        <w:pStyle w:val="BodyText"/>
        <w:widowControl w:val="0"/>
      </w:pPr>
      <w:r>
        <w:t>- Pedagogisk dokumentation där reflektion sker tillsammans med barnen, i arbetslagen och i de pedagogiska tvärgrupperna.</w:t>
      </w:r>
      <w:r>
        <w:br/>
        <w:t xml:space="preserve">- Återkommande observationer över hur och i vilken utsträckning barnen är delaktiga i sin </w:t>
      </w:r>
      <w:r>
        <w:lastRenderedPageBreak/>
        <w:t>vardag.</w:t>
      </w:r>
      <w:r>
        <w:br/>
        <w:t>- Uppföljning och utvärdering i arbetslagen, reflektionsprotokoll</w:t>
      </w:r>
      <w:r>
        <w:br/>
        <w:t>- Självvärdering i arbetslagen</w:t>
      </w:r>
      <w:r>
        <w:br/>
        <w:t>- Förskoleundersökning</w:t>
      </w:r>
      <w:r>
        <w:br/>
        <w:t>- Utvecklingssamtal med föräldrar/vårdnadshavare</w:t>
      </w:r>
      <w:r>
        <w:br/>
        <w:t>- Intervjuer och samtal med barnen</w:t>
      </w:r>
    </w:p>
    <w:p w:rsidR="00D905F4" w:rsidRDefault="002A7A76">
      <w:pPr>
        <w:pStyle w:val="Texttitel"/>
      </w:pPr>
      <w:r>
        <w:t>Utveckling</w:t>
      </w:r>
    </w:p>
    <w:p w:rsidR="00D905F4" w:rsidRDefault="002A7A76">
      <w:pPr>
        <w:pStyle w:val="BodyText"/>
        <w:widowControl w:val="0"/>
      </w:pPr>
      <w:r>
        <w:t>Kort- och långsiktiga mål:</w:t>
      </w:r>
      <w:r>
        <w:br/>
        <w:t>Andelen nöjda föräldrar/vårdnadhavare avseende barns inflytande är högre än 85 %.</w:t>
      </w:r>
      <w:r>
        <w:br/>
        <w:t>Alla barns synpunkter tas systematiskt tillvara.</w:t>
      </w:r>
      <w:r>
        <w:br/>
        <w:t>Barnen i förskolan har inflytande och är delaktiga.</w:t>
      </w:r>
    </w:p>
    <w:p w:rsidR="00D905F4" w:rsidRDefault="002A7A76">
      <w:pPr>
        <w:pStyle w:val="Kolumnnamnsrubrik5"/>
      </w:pPr>
      <w:r>
        <w:t>Åtagande:</w:t>
      </w:r>
    </w:p>
    <w:p w:rsidR="00D905F4" w:rsidRDefault="002A7A76">
      <w:pPr>
        <w:pStyle w:val="Rubrik5-inklKolumnnamnsrubrik"/>
      </w:pPr>
      <w:r>
        <w:t>Barnen tror på sin egen förmåga och ges möjligheter att lära tillsammans.</w:t>
      </w:r>
    </w:p>
    <w:p w:rsidR="00D905F4" w:rsidRDefault="002A7A76">
      <w:pPr>
        <w:pStyle w:val="Texttitel"/>
      </w:pPr>
      <w:r>
        <w:t>Förväntat resultat</w:t>
      </w:r>
    </w:p>
    <w:p w:rsidR="00D905F4" w:rsidRDefault="002A7A76">
      <w:pPr>
        <w:pStyle w:val="BodyText"/>
        <w:widowControl w:val="0"/>
      </w:pPr>
      <w:r>
        <w:t>Barns lek och lärande utgår ifrån deras eget kunnande och de använder utforskande och pr</w:t>
      </w:r>
      <w:r>
        <w:t>o</w:t>
      </w:r>
      <w:r>
        <w:t>jekt som verktyg.</w:t>
      </w:r>
      <w:r>
        <w:br/>
        <w:t>Barn har inflytande över sitt lärande.</w:t>
      </w:r>
      <w:r>
        <w:br/>
        <w:t>Barn och förskolepersonal får ingå i samtal och undersökningar där man med hjälp av varandra lär sig skapa mening.</w:t>
      </w:r>
      <w:r>
        <w:br/>
        <w:t>Barnen utvecklar insikt om sitt eget och andras lärande och förstår vikten av att lyssna på an</w:t>
      </w:r>
      <w:r>
        <w:t>d</w:t>
      </w:r>
      <w:r>
        <w:t>ras tankar.</w:t>
      </w:r>
    </w:p>
    <w:p w:rsidR="00D905F4" w:rsidRDefault="002A7A76">
      <w:pPr>
        <w:pStyle w:val="Texttitel"/>
      </w:pPr>
      <w:r>
        <w:t>Arbetssätt</w:t>
      </w:r>
    </w:p>
    <w:p w:rsidR="00D905F4" w:rsidRDefault="002A7A76">
      <w:pPr>
        <w:pStyle w:val="BodyText"/>
        <w:widowControl w:val="0"/>
      </w:pPr>
      <w:r>
        <w:t>Social kompetens innebär individens förmåga att samspela med andra individer, att fungera väl i olika social situationer och i olika grupper. Det handlar också om att kunna lyssna på andra människor, sätta sig in i deras situation och upprätthålla en bra kommunikation. Vi u</w:t>
      </w:r>
      <w:r>
        <w:t>t</w:t>
      </w:r>
      <w:r>
        <w:t>går ifrån att barnen lär hela tiden och på många olika sätt i möten med andra barn och vuxna.</w:t>
      </w:r>
      <w:r>
        <w:br/>
      </w:r>
      <w:r>
        <w:br/>
        <w:t>Vi arbetar i mindre grupper för att varje barn ska komma till tals och bli lyssnad på. Barnen får möta varandra i olika gruppkonstellationer med variation i ålder, kompetens och intresse. Alla barn kan uppmärksammas och får möjlighet att lyssna på varandra, ta del av varandras tankar och dela med sig av sina kunskaper och erfarenheter vilket ger barnen ökad tro på sin egen förmåga. Det är viktigt att organisera meningsfulla aktiviteter där barnen kan samarbeta och stödja varandra i sitt lärande.</w:t>
      </w:r>
      <w:r>
        <w:br/>
      </w:r>
      <w:r>
        <w:br/>
        <w:t>Vi tar tillvara barnens tankar och idéer när vi arbetar med olika projekt. Känslan att bli tagen på allvar stärker både barnens självförtroende och självkänsla. Leken och fantasin har en ce</w:t>
      </w:r>
      <w:r>
        <w:t>n</w:t>
      </w:r>
      <w:r>
        <w:t>tral funktion i verksamheten. I leken tränar barnen sina sociala förmågor, förmågan att sama</w:t>
      </w:r>
      <w:r>
        <w:t>r</w:t>
      </w:r>
      <w:r>
        <w:t>beta, förhandla, kompromissa och visa hänsyn och empati mot sina kompisar. Vi hjälper ba</w:t>
      </w:r>
      <w:r>
        <w:t>r</w:t>
      </w:r>
      <w:r>
        <w:t>nen att utveckla sin empatiska förmåga genom att se och bekräfta alla barn samt finnas till hands när det uppstår konflikter. Vi uppmuntrar barnen att hjälpa varandra och trösta om n</w:t>
      </w:r>
      <w:r>
        <w:t>å</w:t>
      </w:r>
      <w:r>
        <w:t>gon är ledsen. Förskolepersonalen lyfter fram olikheter och ger barnen möjlighet att få syn på dem.</w:t>
      </w:r>
      <w:r>
        <w:br/>
      </w:r>
      <w:r>
        <w:lastRenderedPageBreak/>
        <w:br/>
        <w:t>Vi ordnar mötesplatser i den pedagogiska miljön för att öka kommunikationen mellan barnen. Arrangerade och spontana möten gör att barnen lär sig demokratins grunder; de får möjlighet att påverka, utbyta idéer och tankar, lyssna och reflektera med andra. Relationer som byggs i dessa möten är förutsättning för barns lärande. Vi låter barnen göra sina egna val så långt som möjligt i dagens olika situationer. Det mesta av materialet är tillgängligt för barnen. Försk</w:t>
      </w:r>
      <w:r>
        <w:t>o</w:t>
      </w:r>
      <w:r>
        <w:t>lorna arbetar medvetet för att motverka traditionella könsroller. Förskolepersonalen bearbetar sina egna attityder och föreställningar om flickor och pojkar och lär sig se könsmönster och diskriminering i sin egen vardag.</w:t>
      </w:r>
      <w:r>
        <w:br/>
        <w:t>Vi arbetar efter likabehandlingsplanen som syftar till att ingen diskriminering eller kränkande behandling förekommer i Alvik förskolor.</w:t>
      </w:r>
    </w:p>
    <w:p w:rsidR="00D905F4" w:rsidRDefault="002A7A76">
      <w:pPr>
        <w:pStyle w:val="Texttitel"/>
      </w:pPr>
      <w:r>
        <w:t>Resursanvändning</w:t>
      </w:r>
    </w:p>
    <w:p w:rsidR="00D905F4" w:rsidRDefault="002A7A76">
      <w:pPr>
        <w:pStyle w:val="BodyText"/>
        <w:widowControl w:val="0"/>
      </w:pPr>
      <w:r>
        <w:t>Tid avsatt för reflektion i utvecklingsgruppen, i enhetens pedagogiska forum, i arbetslagen, tillsammans med barnen och i externa nätverk utifrån pedagogisk dokumentation.</w:t>
      </w:r>
    </w:p>
    <w:p w:rsidR="00D905F4" w:rsidRDefault="002A7A76">
      <w:pPr>
        <w:pStyle w:val="Texttitel"/>
      </w:pPr>
      <w:r>
        <w:t>Uppföljning</w:t>
      </w:r>
    </w:p>
    <w:p w:rsidR="00D905F4" w:rsidRDefault="002A7A76">
      <w:pPr>
        <w:pStyle w:val="BodyText"/>
        <w:widowControl w:val="0"/>
      </w:pPr>
      <w:r>
        <w:t>- Reflektion i enhetens pedagogiska tvärgrupper, i arbetslagen och tillsammans med barnen utifrån pedagogisk dokumentation.</w:t>
      </w:r>
      <w:r>
        <w:br/>
        <w:t>- Självvärderingsmaterial i arbetslagen</w:t>
      </w:r>
      <w:r>
        <w:br/>
        <w:t>- Reflektionsprotokoll (mål- och resultatstyrning)</w:t>
      </w:r>
      <w:r>
        <w:br/>
        <w:t>- Utvecklingssamtal med föräldrar/vårdnadshavare</w:t>
      </w:r>
      <w:r>
        <w:br/>
        <w:t>- Förskoleundersökning</w:t>
      </w:r>
      <w:r>
        <w:br/>
        <w:t>- Barnintervjuer</w:t>
      </w:r>
      <w:r>
        <w:br/>
        <w:t>- Likabehandlingsplan, diskussioner samt revision</w:t>
      </w:r>
    </w:p>
    <w:p w:rsidR="00D905F4" w:rsidRDefault="002A7A76">
      <w:pPr>
        <w:pStyle w:val="Texttitel"/>
      </w:pPr>
      <w:r>
        <w:t>Utveckling</w:t>
      </w:r>
    </w:p>
    <w:p w:rsidR="00D905F4" w:rsidRDefault="002A7A76">
      <w:pPr>
        <w:pStyle w:val="BodyText"/>
        <w:widowControl w:val="0"/>
      </w:pPr>
      <w:r>
        <w:t>Kort- och långsiktiga mål:</w:t>
      </w:r>
      <w:r>
        <w:br/>
        <w:t>Andel nöjda föräldrar/vårdnadshavare avseende normer och värden är högre än 95 %.</w:t>
      </w:r>
      <w:r>
        <w:br/>
        <w:t>Barnen tror på sin egen förmåga och har social kompetens.</w:t>
      </w:r>
    </w:p>
    <w:p w:rsidR="00D905F4" w:rsidRDefault="002A7A76">
      <w:pPr>
        <w:pStyle w:val="Kolumnnamnsrubrik5"/>
      </w:pPr>
      <w:r>
        <w:t>Åtagande:</w:t>
      </w:r>
    </w:p>
    <w:p w:rsidR="00D905F4" w:rsidRDefault="002A7A76">
      <w:pPr>
        <w:pStyle w:val="Rubrik5-inklKolumnnamnsrubrik"/>
      </w:pPr>
      <w:r>
        <w:t>Barnen utvecklar kommunikativa förmågor.</w:t>
      </w:r>
    </w:p>
    <w:p w:rsidR="00D905F4" w:rsidRDefault="002A7A76">
      <w:pPr>
        <w:pStyle w:val="Texttitel"/>
      </w:pPr>
      <w:r>
        <w:t>Förväntat resultat</w:t>
      </w:r>
    </w:p>
    <w:p w:rsidR="00D905F4" w:rsidRDefault="002A7A76">
      <w:pPr>
        <w:pStyle w:val="BodyText"/>
        <w:widowControl w:val="0"/>
      </w:pPr>
      <w:r>
        <w:t>Barns lek och lärande utgår ifrån deras eget kunnande och de använder utforskande och pr</w:t>
      </w:r>
      <w:r>
        <w:t>o</w:t>
      </w:r>
      <w:r>
        <w:t>jekt som verktyg.</w:t>
      </w:r>
      <w:r>
        <w:br/>
        <w:t>Barn har inflytande över sitt lärande.</w:t>
      </w:r>
      <w:r>
        <w:br/>
        <w:t>Barn och förskolepersonal  får ingå i samtal och undersökningar där man med hjälp av varandra lär sig skapa mening.</w:t>
      </w:r>
      <w:r>
        <w:br/>
        <w:t>Barnen utvecklar insikt om sitt eget och andras lärande och förstår vikten av att lyssna på an</w:t>
      </w:r>
      <w:r>
        <w:t>d</w:t>
      </w:r>
      <w:r>
        <w:t>ras tankar.</w:t>
      </w:r>
    </w:p>
    <w:p w:rsidR="00D905F4" w:rsidRDefault="002A7A76">
      <w:pPr>
        <w:pStyle w:val="Texttitel"/>
      </w:pPr>
      <w:r>
        <w:t>Arbetssätt</w:t>
      </w:r>
    </w:p>
    <w:p w:rsidR="00D905F4" w:rsidRDefault="002A7A76">
      <w:pPr>
        <w:pStyle w:val="BodyText"/>
        <w:widowControl w:val="0"/>
      </w:pPr>
      <w:r>
        <w:t xml:space="preserve">Kommunikation mellan barnen, barnen och förskolepersonalen samt mellan barnen och sin </w:t>
      </w:r>
      <w:r>
        <w:lastRenderedPageBreak/>
        <w:t>omgivning sker på många olika sätt. Det sker genom det verbala språket men också genom de olika uttryckssätt som barnet använder sig av, som olika former av skapande verksamhet, m</w:t>
      </w:r>
      <w:r>
        <w:t>u</w:t>
      </w:r>
      <w:r>
        <w:t>sik, drama eller rörelse. Alla barn har sitt unika sätt att uttrycka sig och vårt uppdrag är att ge barnen förutsättningar att utforska och göra erfarenheter kring de olika språken.</w:t>
      </w:r>
      <w:r>
        <w:br/>
      </w:r>
      <w:r>
        <w:br/>
        <w:t>Vi använder oss av ett språkutvecklande arbetssätt i vardagen genom att fånga språket i olika situationer under dagen som under projekttiden då vi arbetar i små grupper, i leken samt under dagens rutinsituationer. Att vistas i små grupper skapar talutrymme och ger barnen möjlighet att berätta, lyssna och bli lyssnade på. Förskolepersonalen benämner saker med deras rätta namn och använder sig av ett rikt språkbruk. Vi utvecklar barnens språkliga medvetenhet g</w:t>
      </w:r>
      <w:r>
        <w:t>e</w:t>
      </w:r>
      <w:r>
        <w:t>nom att läsa böcker, använda oss av rim och ramsor, sånger och samlingspåsar. Förskolorna har material som tar tillvara barns nyfikenhet kring skriftspråket. Förskolepersonalen fäster stor vikt vid att samtala och lyssna på barnen.</w:t>
      </w:r>
      <w:r>
        <w:br/>
      </w:r>
      <w:r>
        <w:br/>
        <w:t>Miljön är en viktig del i att utöka kommunikationen mellan barn och mellan barn och vuxna. Miljön har arrangerats så att den erbjuder naturliga mötesplatser för kommunikation. Miljön och materialet är tillgängligt för barnen att ta del av under hela dagen. Barnen kan välja att arbeta med olika material samt välja självständigt eller med hjälp av en vuxen, aktiviteter i olika gruppkonstellationer. Att samlas kring pedagogisk dokumentation gör det möjligt för både barn och vuxna att mötas och reflektera över verksamheten. Målet är också att det inte</w:t>
      </w:r>
      <w:r>
        <w:t>r</w:t>
      </w:r>
      <w:r>
        <w:t>kulturella samhället gör sig synligt på våra förskolors pedagogiska miljöer.</w:t>
      </w:r>
      <w:r>
        <w:br/>
      </w:r>
      <w:r>
        <w:br/>
        <w:t>Att arbeta projektinriktat i mindre grupper ger utrymme för ökad kommunikation. Barnen har möjlighet att framföra sina åsikter, tankar och idéer, utveckla sitt ord- och begreppsförråd och utveckla sin förmåga att lyssna, berätta och reflektera. Barnen lär sig av varandra och får söka egna svar, pröva dem och uttrycka dem genom många olika uttrycksformer. Barnen ställs i</w:t>
      </w:r>
      <w:r>
        <w:t>n</w:t>
      </w:r>
      <w:r>
        <w:t>för utmaningar som ingår i ett meningsfullt sammanhang kring projektet. Ett projektinriktat arbetssätt möjliggör att det sker en fördjupning och barn får fler perspektiv i ett ämne, fö</w:t>
      </w:r>
      <w:r>
        <w:t>r</w:t>
      </w:r>
      <w:r>
        <w:t>djupning sker också genom upprepning av aktiviteter.</w:t>
      </w:r>
      <w:r>
        <w:br/>
      </w:r>
      <w:r>
        <w:br/>
        <w:t>Enheten arbetar efter ett interkulturellt förhållningssätt där vi utgår ifrån att varje barns språk och kulturella bakgrund är en tillgång i gruppen. Vi arbetar efter Brommas policydokument för modersmål och flerspråkighet och arbetar för att tillämpa de pedagogiska strategier som finns i dokumentet på alla förskolor.</w:t>
      </w:r>
    </w:p>
    <w:p w:rsidR="00D905F4" w:rsidRDefault="002A7A76">
      <w:pPr>
        <w:pStyle w:val="Texttitel"/>
      </w:pPr>
      <w:r>
        <w:t>Resursanvändning</w:t>
      </w:r>
    </w:p>
    <w:p w:rsidR="00D905F4" w:rsidRDefault="002A7A76">
      <w:pPr>
        <w:pStyle w:val="BodyText"/>
        <w:widowControl w:val="0"/>
      </w:pPr>
      <w:r>
        <w:t>En förskollärare från enheten deltar i stadsdelens språknätverk på Idébanken.</w:t>
      </w:r>
      <w:r>
        <w:br/>
        <w:t>Vi använder oss av Brommas policydokument om modersmål och flerspråkighet inom Brommas förskolor.</w:t>
      </w:r>
      <w:r>
        <w:br/>
        <w:t>Förskolepersonal i enheten har gått en utbildning i teckenkommunikation för att förstärka det verbala språket i sin kommunikation med barn.</w:t>
      </w:r>
      <w:r>
        <w:br/>
        <w:t>Tid avsatt för reflektion i enhetens pedagogiska grupper inom förskolan och mellan försk</w:t>
      </w:r>
      <w:r>
        <w:t>o</w:t>
      </w:r>
      <w:r>
        <w:t>lorna samt med barnen.</w:t>
      </w:r>
      <w:r>
        <w:br/>
        <w:t>Självvärderingsmaterial</w:t>
      </w:r>
      <w:r>
        <w:br/>
        <w:t>Reflektionsprotokoll</w:t>
      </w:r>
    </w:p>
    <w:p w:rsidR="00D905F4" w:rsidRDefault="002A7A76">
      <w:pPr>
        <w:pStyle w:val="Texttitel"/>
      </w:pPr>
      <w:r>
        <w:lastRenderedPageBreak/>
        <w:t>Uppföljning</w:t>
      </w:r>
    </w:p>
    <w:p w:rsidR="00D905F4" w:rsidRDefault="002A7A76">
      <w:pPr>
        <w:pStyle w:val="BodyText"/>
        <w:widowControl w:val="0"/>
      </w:pPr>
      <w:r>
        <w:t>- Återkommande intervjuer med barnen, samtal med barnen</w:t>
      </w:r>
      <w:r>
        <w:br/>
        <w:t>- Pedagogísk dokumentation och reflektion i arbetslagen, med barnen samt i enhetens ped</w:t>
      </w:r>
      <w:r>
        <w:t>a</w:t>
      </w:r>
      <w:r>
        <w:t>gogiska tvärgrupper, pedagogiskt forum</w:t>
      </w:r>
      <w:r>
        <w:br/>
        <w:t>- Språknätverk på Idébanken där kommunikation är ett övergripande tema</w:t>
      </w:r>
      <w:r>
        <w:br/>
        <w:t>- Olika former av utställningar där barnens skapande synliggörs</w:t>
      </w:r>
      <w:r>
        <w:br/>
        <w:t>- Uppföljning och utvärdering i arbetslagen utifrån reflektionsprotokollet</w:t>
      </w:r>
      <w:r>
        <w:br/>
        <w:t>- Utvecklingssamtal med föräldrar/vårdnadshavare</w:t>
      </w:r>
      <w:r>
        <w:br/>
        <w:t>- Förskoleundersökning</w:t>
      </w:r>
    </w:p>
    <w:p w:rsidR="00D905F4" w:rsidRDefault="002A7A76">
      <w:pPr>
        <w:pStyle w:val="Texttitel"/>
      </w:pPr>
      <w:r>
        <w:t>Utveckling</w:t>
      </w:r>
    </w:p>
    <w:p w:rsidR="00D905F4" w:rsidRDefault="002A7A76">
      <w:pPr>
        <w:pStyle w:val="BodyText"/>
        <w:widowControl w:val="0"/>
      </w:pPr>
      <w:r>
        <w:t>Kort- och långsiktiga mål:</w:t>
      </w:r>
      <w:r>
        <w:br/>
        <w:t>- Andel föräldrar/vårdnadshavare som anser att deras barn ges stöd språkligt är högre än 82 %.</w:t>
      </w:r>
      <w:r>
        <w:br/>
        <w:t>- Barnen utvecklar nyanserat talspråk, ordförråd och begrepp samt sin förmåga att leka med ord, berätta, uttrycka tankar, ställa frågor, argumentera och kommunicera med andra.</w:t>
      </w:r>
      <w:r>
        <w:br/>
        <w:t>- Barnen utvecklar kommunikativa förmågor.</w:t>
      </w:r>
    </w:p>
    <w:p w:rsidR="00D905F4" w:rsidRDefault="002A7A76">
      <w:pPr>
        <w:pStyle w:val="Kolumnnamnsrubrik4"/>
      </w:pPr>
      <w:r>
        <w:t>Nämndmål:</w:t>
      </w:r>
    </w:p>
    <w:p w:rsidR="00D905F4" w:rsidRDefault="002A7A76">
      <w:pPr>
        <w:pStyle w:val="Rubrik4-inklKolumnnamnsrubrik"/>
      </w:pPr>
      <w:r>
        <w:t>2.2.2  Barnens bästa tas tillvara genom en god samverkan med föräl</w:t>
      </w:r>
      <w:r>
        <w:t>d</w:t>
      </w:r>
      <w:r>
        <w:t>rar/vårdnadshavare och skola</w:t>
      </w:r>
    </w:p>
    <w:tbl>
      <w:tblPr>
        <w:tblStyle w:val="Tabellrutnt"/>
        <w:tblOverlap w:val="never"/>
        <w:tblW w:w="0" w:type="auto"/>
        <w:tblLayout w:type="fixed"/>
        <w:tblLook w:val="04A0" w:firstRow="1" w:lastRow="0" w:firstColumn="1" w:lastColumn="0" w:noHBand="0" w:noVBand="1"/>
      </w:tblPr>
      <w:tblGrid>
        <w:gridCol w:w="5670"/>
        <w:gridCol w:w="1134"/>
        <w:gridCol w:w="1134"/>
        <w:gridCol w:w="1134"/>
      </w:tblGrid>
      <w:tr w:rsidR="00D905F4">
        <w:trPr>
          <w:cantSplit w:val="0"/>
          <w:tblHeader/>
        </w:trPr>
        <w:tc>
          <w:tcPr>
            <w:tcW w:w="5670" w:type="dxa"/>
            <w:tcBorders>
              <w:top w:val="single" w:sz="4" w:space="0" w:color="auto"/>
              <w:left w:val="single" w:sz="4" w:space="0" w:color="auto"/>
              <w:bottom w:val="single" w:sz="18" w:space="0" w:color="auto"/>
              <w:right w:val="nil"/>
            </w:tcBorders>
            <w:shd w:val="clear" w:color="auto" w:fill="E5E5E5"/>
            <w:vAlign w:val="center"/>
          </w:tcPr>
          <w:p w:rsidR="00D905F4" w:rsidRDefault="002A7A76">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D905F4" w:rsidRDefault="002A7A76">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D905F4" w:rsidRDefault="002A7A76">
            <w:pPr>
              <w:pStyle w:val="Tabellcell"/>
            </w:pPr>
            <w:r>
              <w:rPr>
                <w:b/>
              </w:rPr>
              <w:t>KF:s år</w:t>
            </w:r>
            <w:r>
              <w:rPr>
                <w:b/>
              </w:rPr>
              <w:t>s</w:t>
            </w:r>
            <w:r>
              <w:rPr>
                <w:b/>
              </w:rPr>
              <w:t>mål</w:t>
            </w:r>
          </w:p>
        </w:tc>
        <w:tc>
          <w:tcPr>
            <w:tcW w:w="1134" w:type="dxa"/>
            <w:tcBorders>
              <w:top w:val="single" w:sz="4" w:space="0" w:color="auto"/>
              <w:left w:val="nil"/>
              <w:bottom w:val="single" w:sz="18" w:space="0" w:color="auto"/>
              <w:right w:val="single" w:sz="4" w:space="0" w:color="auto"/>
            </w:tcBorders>
            <w:shd w:val="clear" w:color="auto" w:fill="E5E5E5"/>
            <w:vAlign w:val="center"/>
          </w:tcPr>
          <w:p w:rsidR="00D905F4" w:rsidRDefault="002A7A76">
            <w:pPr>
              <w:pStyle w:val="Tabellcell"/>
            </w:pPr>
            <w:r>
              <w:rPr>
                <w:b/>
              </w:rPr>
              <w:t>Periodic</w:t>
            </w:r>
            <w:r>
              <w:rPr>
                <w:b/>
              </w:rPr>
              <w:t>i</w:t>
            </w:r>
            <w:r>
              <w:rPr>
                <w:b/>
              </w:rPr>
              <w:t>tet</w:t>
            </w:r>
          </w:p>
        </w:tc>
      </w:tr>
      <w:tr w:rsidR="00D905F4">
        <w:trPr>
          <w:cantSplit w:val="0"/>
        </w:trPr>
        <w:tc>
          <w:tcPr>
            <w:tcW w:w="5670" w:type="dxa"/>
            <w:tcBorders>
              <w:top w:val="single" w:sz="18" w:space="0" w:color="auto"/>
              <w:left w:val="single" w:sz="4" w:space="0" w:color="auto"/>
              <w:bottom w:val="single" w:sz="4" w:space="0" w:color="auto"/>
              <w:right w:val="nil"/>
            </w:tcBorders>
            <w:shd w:val="clear" w:color="auto" w:fill="FFFFFF"/>
          </w:tcPr>
          <w:p w:rsidR="00D905F4" w:rsidRDefault="002A7A76">
            <w:pPr>
              <w:pStyle w:val="Tabellcell"/>
            </w:pPr>
            <w:r>
              <w:t>Andel barn i behov av särskilt stöd för vilka överlämnandesamtal har hållits</w:t>
            </w:r>
          </w:p>
        </w:tc>
        <w:tc>
          <w:tcPr>
            <w:tcW w:w="1134" w:type="dxa"/>
            <w:tcBorders>
              <w:top w:val="single" w:sz="18" w:space="0" w:color="auto"/>
              <w:left w:val="nil"/>
              <w:bottom w:val="single" w:sz="4" w:space="0" w:color="auto"/>
              <w:right w:val="nil"/>
            </w:tcBorders>
            <w:shd w:val="clear" w:color="auto" w:fill="FFFFFF"/>
          </w:tcPr>
          <w:p w:rsidR="00D905F4" w:rsidRDefault="002A7A76">
            <w:pPr>
              <w:pStyle w:val="Tabellcell"/>
              <w:widowControl w:val="0"/>
            </w:pPr>
            <w:r>
              <w:t>100 %</w:t>
            </w:r>
          </w:p>
        </w:tc>
        <w:tc>
          <w:tcPr>
            <w:tcW w:w="1134" w:type="dxa"/>
            <w:tcBorders>
              <w:top w:val="single" w:sz="18"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18" w:space="0" w:color="auto"/>
              <w:left w:val="nil"/>
              <w:bottom w:val="single" w:sz="4" w:space="0" w:color="auto"/>
              <w:right w:val="single" w:sz="4" w:space="0" w:color="auto"/>
            </w:tcBorders>
            <w:shd w:val="clear" w:color="auto" w:fill="FFFFFF"/>
          </w:tcPr>
          <w:p w:rsidR="00D905F4" w:rsidRDefault="002A7A76">
            <w:pPr>
              <w:pStyle w:val="Tabellcell"/>
            </w:pPr>
            <w:r>
              <w:t>Halvår</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Andel barn och föräldrar/vårdnadshavare som har erbjudits ett a</w:t>
            </w:r>
            <w:r>
              <w:t>v</w:t>
            </w:r>
            <w:r>
              <w:t>slutningssamtal.</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100 %</w:t>
            </w:r>
          </w:p>
        </w:tc>
        <w:tc>
          <w:tcPr>
            <w:tcW w:w="1134" w:type="dxa"/>
            <w:tcBorders>
              <w:top w:val="single" w:sz="4"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pPr>
            <w:r>
              <w:t>Halvår</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Andel föräldrar/vårdnadshavare med barn i behov av särskilt stöd som är nöjda med överlämnandesamtalet</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100 %</w:t>
            </w:r>
          </w:p>
        </w:tc>
        <w:tc>
          <w:tcPr>
            <w:tcW w:w="1134" w:type="dxa"/>
            <w:tcBorders>
              <w:top w:val="single" w:sz="4"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pPr>
            <w:r>
              <w:t>Halvår</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Andel föräldrar/vårdnadshavare som anser att de får veta vad fö</w:t>
            </w:r>
            <w:r>
              <w:t>r</w:t>
            </w:r>
            <w:r>
              <w:t>skolan gör för att stödja deras barns utveckling.</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80 %</w:t>
            </w:r>
          </w:p>
        </w:tc>
        <w:tc>
          <w:tcPr>
            <w:tcW w:w="1134" w:type="dxa"/>
            <w:tcBorders>
              <w:top w:val="single" w:sz="4"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pPr>
            <w:r>
              <w:t>Halvår</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Andel föräldrar/vårdnadshavare som har fått information om försk</w:t>
            </w:r>
            <w:r>
              <w:t>o</w:t>
            </w:r>
            <w:r>
              <w:t>lans mål och arbetssätt.</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92 %</w:t>
            </w:r>
          </w:p>
        </w:tc>
        <w:tc>
          <w:tcPr>
            <w:tcW w:w="1134" w:type="dxa"/>
            <w:tcBorders>
              <w:top w:val="single" w:sz="4"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pPr>
            <w:r>
              <w:t>Halvår</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Andel föräldrar/vårdnadshavare som är nöjda med förskolornas samverkan med hemmet.</w:t>
            </w:r>
          </w:p>
        </w:tc>
        <w:tc>
          <w:tcPr>
            <w:tcW w:w="1134"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85 %</w:t>
            </w:r>
          </w:p>
        </w:tc>
        <w:tc>
          <w:tcPr>
            <w:tcW w:w="1134" w:type="dxa"/>
            <w:tcBorders>
              <w:top w:val="single" w:sz="4"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pPr>
            <w:r>
              <w:t>Halvår</w:t>
            </w:r>
          </w:p>
        </w:tc>
      </w:tr>
    </w:tbl>
    <w:p w:rsidR="00D905F4" w:rsidRDefault="002A7A76">
      <w:pPr>
        <w:pStyle w:val="Kolumnnamnsrubrik5"/>
      </w:pPr>
      <w:r>
        <w:t>Åtagande:</w:t>
      </w:r>
    </w:p>
    <w:p w:rsidR="00D905F4" w:rsidRDefault="002A7A76">
      <w:pPr>
        <w:pStyle w:val="Rubrik5-inklKolumnnamnsrubrik"/>
      </w:pPr>
      <w:r>
        <w:t>Barnens övergång är trygg mellan förskola och skola.</w:t>
      </w:r>
    </w:p>
    <w:p w:rsidR="00D905F4" w:rsidRDefault="002A7A76">
      <w:pPr>
        <w:pStyle w:val="Texttitel"/>
      </w:pPr>
      <w:r>
        <w:t>Förväntat resultat</w:t>
      </w:r>
    </w:p>
    <w:p w:rsidR="00D905F4" w:rsidRDefault="002A7A76">
      <w:pPr>
        <w:pStyle w:val="BodyText"/>
        <w:widowControl w:val="0"/>
      </w:pPr>
      <w:r>
        <w:t>Barnen uttrycker sin förväntan inför skolstarten.</w:t>
      </w:r>
      <w:r>
        <w:br/>
        <w:t>Barnen har en förberedelse inför skolstarten.</w:t>
      </w:r>
    </w:p>
    <w:p w:rsidR="00D905F4" w:rsidRDefault="002A7A76">
      <w:pPr>
        <w:pStyle w:val="Texttitel"/>
      </w:pPr>
      <w:r>
        <w:lastRenderedPageBreak/>
        <w:t>Arbetssätt</w:t>
      </w:r>
    </w:p>
    <w:p w:rsidR="00D905F4" w:rsidRDefault="002A7A76">
      <w:pPr>
        <w:pStyle w:val="BodyText"/>
        <w:widowControl w:val="0"/>
      </w:pPr>
      <w:r>
        <w:t>- Biträdande rektorerna, förskolecheferna och personal från förskolor och skolor träffas 2 gånger per år. Fristående/enskilt drivna förskolor i området är inbjudna till möten. Syftet med möten är att planera och följa upp de samverkansformer som har etablerats inom Alvikssk</w:t>
      </w:r>
      <w:r>
        <w:t>o</w:t>
      </w:r>
      <w:r>
        <w:t>lans upptagningsområde. Personal både från förskolan och skolan har också berättat om sin verksamhet för varandra.  </w:t>
      </w:r>
      <w:r>
        <w:br/>
        <w:t>- Viss dokumentation följer med barnet från förskolan till skolan.</w:t>
      </w:r>
      <w:r>
        <w:br/>
        <w:t>- Barnen besöker tillsammans med förskolans personal sin blivande skola vid några tillfällen.</w:t>
      </w:r>
    </w:p>
    <w:p w:rsidR="00D905F4" w:rsidRDefault="002A7A76">
      <w:pPr>
        <w:pStyle w:val="Texttitel"/>
      </w:pPr>
      <w:r>
        <w:t>Resursanvändning</w:t>
      </w:r>
    </w:p>
    <w:p w:rsidR="00D905F4" w:rsidRDefault="002A7A76">
      <w:pPr>
        <w:pStyle w:val="BodyText"/>
        <w:widowControl w:val="0"/>
      </w:pPr>
      <w:r>
        <w:t>- Möten mellan förskola-skola.</w:t>
      </w:r>
    </w:p>
    <w:p w:rsidR="00D905F4" w:rsidRDefault="002A7A76">
      <w:pPr>
        <w:pStyle w:val="Texttitel"/>
      </w:pPr>
      <w:r>
        <w:t>Uppföljning</w:t>
      </w:r>
    </w:p>
    <w:p w:rsidR="00D905F4" w:rsidRDefault="002A7A76">
      <w:pPr>
        <w:pStyle w:val="BodyText"/>
        <w:widowControl w:val="0"/>
      </w:pPr>
      <w:r>
        <w:t>- Uppföljning sker varje termin av biträdande rektor, förskolechefer och pedagoger från fö</w:t>
      </w:r>
      <w:r>
        <w:t>r</w:t>
      </w:r>
      <w:r>
        <w:t>skolor och Alviksskolan.</w:t>
      </w:r>
      <w:r>
        <w:br/>
        <w:t>- Tertial- och verksamhetsberättelse.</w:t>
      </w:r>
    </w:p>
    <w:p w:rsidR="00D905F4" w:rsidRDefault="002A7A76">
      <w:pPr>
        <w:pStyle w:val="Texttitel"/>
      </w:pPr>
      <w:r>
        <w:t>Utveckling</w:t>
      </w:r>
    </w:p>
    <w:p w:rsidR="00D905F4" w:rsidRDefault="002A7A76">
      <w:pPr>
        <w:pStyle w:val="BodyText"/>
        <w:widowControl w:val="0"/>
      </w:pPr>
      <w:r>
        <w:t>Kort- och långsiktiga mål:</w:t>
      </w:r>
      <w:r>
        <w:br/>
        <w:t>- Alla barn och föräldrar/vårdnadshavare erbjuds ett gemensamt överlämnande eller avslu</w:t>
      </w:r>
      <w:r>
        <w:t>t</w:t>
      </w:r>
      <w:r>
        <w:t>ningssamtal.</w:t>
      </w:r>
      <w:r>
        <w:br/>
        <w:t>- Barnen har en förberedelse inför skolstarten.</w:t>
      </w:r>
    </w:p>
    <w:p w:rsidR="00D905F4" w:rsidRDefault="002A7A76">
      <w:pPr>
        <w:pStyle w:val="Kolumnnamnsrubrik5"/>
      </w:pPr>
      <w:r>
        <w:t>Åtagande:</w:t>
      </w:r>
    </w:p>
    <w:p w:rsidR="00D905F4" w:rsidRDefault="002A7A76">
      <w:pPr>
        <w:pStyle w:val="Rubrik5-inklKolumnnamnsrubrik"/>
      </w:pPr>
      <w:r>
        <w:t>Föräldrarna/vårdnadshavarna är delaktiga i förskolans verksamhet</w:t>
      </w:r>
    </w:p>
    <w:p w:rsidR="00D905F4" w:rsidRDefault="002A7A76">
      <w:pPr>
        <w:pStyle w:val="Texttitel"/>
      </w:pPr>
      <w:r>
        <w:t>Förväntat resultat</w:t>
      </w:r>
    </w:p>
    <w:p w:rsidR="00D905F4" w:rsidRDefault="002A7A76">
      <w:pPr>
        <w:pStyle w:val="BodyText"/>
        <w:widowControl w:val="0"/>
      </w:pPr>
      <w:r>
        <w:t>Andel föräldrar/vårdnadshavare som anser att de får veta vad förskolan gör för att stödja deras barns utveckling är högre än 80 %.</w:t>
      </w:r>
      <w:r>
        <w:br/>
        <w:t>Föräldrarna/vårdnadshavarna deltar i olika samverkansformer.</w:t>
      </w:r>
    </w:p>
    <w:p w:rsidR="00D905F4" w:rsidRDefault="002A7A76">
      <w:pPr>
        <w:pStyle w:val="Texttitel"/>
      </w:pPr>
      <w:r>
        <w:t>Arbetssätt</w:t>
      </w:r>
    </w:p>
    <w:p w:rsidR="00D905F4" w:rsidRDefault="002A7A76">
      <w:pPr>
        <w:pStyle w:val="BodyText"/>
        <w:widowControl w:val="0"/>
      </w:pPr>
      <w:r>
        <w:t>-Samverkan med föräldrarna/vårdnadshavare startar med ett möte där förskolepersonalen trä</w:t>
      </w:r>
      <w:r>
        <w:t>f</w:t>
      </w:r>
      <w:r>
        <w:t>far de nya föräldrar/ vårdnadshavare. Förskolepersonalen presenterar förskolans verksamhet, berättar hur inskolningen kommer att gå till och möter de frågor och undringar som föräldra</w:t>
      </w:r>
      <w:r>
        <w:t>r</w:t>
      </w:r>
      <w:r>
        <w:t>na/vårdnadshavaren har. Dialogen med föräldrarna/vårdnadshavaren från det barnet börjar på förskolan är viktig. Föräldraaktiv inskolning där föräldrarna/vårdnadshavaren är med i dagens alla moment, bygger grunden för förtroende och tillit mellan barn, föräldrar/vårdnadshavare och förskolepersonal.</w:t>
      </w:r>
      <w:r>
        <w:br/>
        <w:t>- Daglig dialog vid lämning och hämtning.</w:t>
      </w:r>
      <w:r>
        <w:br/>
        <w:t>- Förskolans verksamhet synliggörs genom dokumentation och pedagogisk dokumentation som föräldrarna/vårdnadshavare kan ta del av.</w:t>
      </w:r>
      <w:r>
        <w:br/>
        <w:t>- Förskolorna mejlar ut veckobrev till föräldrarna/vårdnadshavarna.</w:t>
      </w:r>
      <w:r>
        <w:br/>
        <w:t>- Föräldrarna/vårdnadshavare har möjlighet att ingå i förskoleråd där föräldra</w:t>
      </w:r>
      <w:r>
        <w:t>r</w:t>
      </w:r>
      <w:r>
        <w:t xml:space="preserve">na/vårdnadshavare tillsammans med förskolepersonal och ledningen diskuterar övergripande </w:t>
      </w:r>
      <w:r>
        <w:lastRenderedPageBreak/>
        <w:t>verksamhetsfrågor.</w:t>
      </w:r>
      <w:r>
        <w:br/>
        <w:t>- Föräldrarna/vårdnadshavare har tillgång till våra kvalitetsdokument som kvalitetsredovi</w:t>
      </w:r>
      <w:r>
        <w:t>s</w:t>
      </w:r>
      <w:r>
        <w:t>ning, verksamhetsplan och likabehandlingsplan.</w:t>
      </w:r>
      <w:r>
        <w:br/>
        <w:t>- Vi erbjuder föräldrarna/vårdnadshavare utvecklingssamtal 1 - 2 gånger per år.</w:t>
      </w:r>
      <w:r>
        <w:br/>
        <w:t>- När barnet slutar på förskolan har vi alltid ett avslutningssamtal med föräldra</w:t>
      </w:r>
      <w:r>
        <w:t>r</w:t>
      </w:r>
      <w:r>
        <w:t>na/vårdnadshavare.</w:t>
      </w:r>
      <w:r>
        <w:br/>
        <w:t>- Vi har föräldramöte minst en gång per år där vi beskriver bl.a. förskolans verksamhet, mål och åtaganden samt arbetssätt. Diskussioner förs också om utvecklingsområden i förskoleu</w:t>
      </w:r>
      <w:r>
        <w:t>n</w:t>
      </w:r>
      <w:r>
        <w:t>dersökningen.</w:t>
      </w:r>
      <w:r>
        <w:br/>
        <w:t>- Varje förskola erbjuder föräldrarna/vårdnadshavareatt delta i de olika traditioner som firas.</w:t>
      </w:r>
    </w:p>
    <w:p w:rsidR="00D905F4" w:rsidRDefault="002A7A76">
      <w:pPr>
        <w:pStyle w:val="Texttitel"/>
      </w:pPr>
      <w:r>
        <w:t>Resursanvändning</w:t>
      </w:r>
    </w:p>
    <w:p w:rsidR="00D905F4" w:rsidRDefault="002A7A76">
      <w:pPr>
        <w:pStyle w:val="BodyText"/>
        <w:widowControl w:val="0"/>
      </w:pPr>
      <w:r>
        <w:t>Utvecklingssamtal med föräldrar/vårdnadshavare.</w:t>
      </w:r>
      <w:r>
        <w:br/>
        <w:t>Centralt, regionalt och lokalt förskoleråd.</w:t>
      </w:r>
    </w:p>
    <w:p w:rsidR="00D905F4" w:rsidRDefault="002A7A76">
      <w:pPr>
        <w:pStyle w:val="Texttitel"/>
      </w:pPr>
      <w:r>
        <w:t>Uppföljning</w:t>
      </w:r>
    </w:p>
    <w:p w:rsidR="00D905F4" w:rsidRDefault="002A7A76">
      <w:pPr>
        <w:pStyle w:val="BodyText"/>
        <w:widowControl w:val="0"/>
      </w:pPr>
      <w:r>
        <w:t>- Uppföljningssamtal efter inskolningen</w:t>
      </w:r>
      <w:r>
        <w:br/>
        <w:t>- Uppföljning av förskoletiden</w:t>
      </w:r>
      <w:r>
        <w:br/>
        <w:t>- Förskoleundersökning: En sammanställning av enkäten tas upp på efterföljande förskoleråd, APT och föräldramöte. Diskussioner förs om verksamhetens utvecklingsområden och styrkor och förskolepersonalen återkopplar till föräldrarna/vårdnadshavare om vilka åtgärder som kommer att ske. Andra synpunkter eller förslag från föräldrarna/vårdnadshavarna under ver</w:t>
      </w:r>
      <w:r>
        <w:t>k</w:t>
      </w:r>
      <w:r>
        <w:t>samhetsåret tas upp på efterföljande APT och/eller med de enskilt berörda parter.</w:t>
      </w:r>
    </w:p>
    <w:p w:rsidR="00D905F4" w:rsidRDefault="002A7A76">
      <w:pPr>
        <w:pStyle w:val="Texttitel"/>
      </w:pPr>
      <w:r>
        <w:t>Utveckling</w:t>
      </w:r>
    </w:p>
    <w:p w:rsidR="00D905F4" w:rsidRDefault="002A7A76">
      <w:pPr>
        <w:pStyle w:val="BodyText"/>
        <w:widowControl w:val="0"/>
      </w:pPr>
      <w:r>
        <w:t>Kort- och långsiktiga mål:</w:t>
      </w:r>
      <w:r>
        <w:br/>
        <w:t>Andel föräldrar/vårdnadshavare som anser att förskolan stödjer deras barns utveckling och lärande är högre än 80 %.</w:t>
      </w:r>
      <w:r>
        <w:br/>
        <w:t>Föräldrarna/vårdnadshavarna är delaktiga i förskolans verksamhet.</w:t>
      </w:r>
    </w:p>
    <w:p w:rsidR="00D905F4" w:rsidRDefault="002A7A76">
      <w:pPr>
        <w:pStyle w:val="Kolumnnamnsrubrik3"/>
      </w:pPr>
      <w:r>
        <w:t>KF:s mål för verksamhetsområdet:</w:t>
      </w:r>
    </w:p>
    <w:p w:rsidR="00D905F4" w:rsidRDefault="002A7A76">
      <w:pPr>
        <w:pStyle w:val="Rubrik3-inklKolumnnamnsrubrik"/>
      </w:pPr>
      <w:r>
        <w:t>2.4 Stockholms stad är en attraktiv arbetsgivare med spännande och utmanande arbeten</w:t>
      </w:r>
    </w:p>
    <w:p w:rsidR="00D905F4" w:rsidRDefault="002A7A76">
      <w:pPr>
        <w:pStyle w:val="Kolumnnamnsrubrik4"/>
      </w:pPr>
      <w:r>
        <w:t>Nämndmål:</w:t>
      </w:r>
    </w:p>
    <w:p w:rsidR="00D905F4" w:rsidRDefault="002A7A76">
      <w:pPr>
        <w:pStyle w:val="Rubrik4-inklKolumnnamnsrubrik"/>
      </w:pPr>
      <w:r>
        <w:t>2.4.1 Chefer och medarbetare utvecklar den goda arbetsplatsen genom dialog och delaktighet</w:t>
      </w:r>
    </w:p>
    <w:tbl>
      <w:tblPr>
        <w:tblStyle w:val="Tabellrutnt"/>
        <w:tblOverlap w:val="never"/>
        <w:tblW w:w="0" w:type="auto"/>
        <w:tblLayout w:type="fixed"/>
        <w:tblLook w:val="04A0" w:firstRow="1" w:lastRow="0" w:firstColumn="1" w:lastColumn="0" w:noHBand="0" w:noVBand="1"/>
      </w:tblPr>
      <w:tblGrid>
        <w:gridCol w:w="5670"/>
        <w:gridCol w:w="1701"/>
        <w:gridCol w:w="1701"/>
      </w:tblGrid>
      <w:tr w:rsidR="00D905F4">
        <w:trPr>
          <w:cantSplit w:val="0"/>
          <w:tblHeader/>
        </w:trPr>
        <w:tc>
          <w:tcPr>
            <w:tcW w:w="5670" w:type="dxa"/>
            <w:tcBorders>
              <w:top w:val="single" w:sz="4" w:space="0" w:color="auto"/>
              <w:left w:val="single" w:sz="4" w:space="0" w:color="auto"/>
              <w:bottom w:val="single" w:sz="18" w:space="0" w:color="auto"/>
              <w:right w:val="nil"/>
            </w:tcBorders>
            <w:shd w:val="clear" w:color="auto" w:fill="E5E5E5"/>
            <w:vAlign w:val="center"/>
          </w:tcPr>
          <w:p w:rsidR="00D905F4" w:rsidRDefault="002A7A76">
            <w:pPr>
              <w:pStyle w:val="Tabellcell"/>
            </w:pPr>
            <w:r>
              <w:rPr>
                <w:b/>
              </w:rPr>
              <w:t>Aktivitet</w:t>
            </w:r>
          </w:p>
        </w:tc>
        <w:tc>
          <w:tcPr>
            <w:tcW w:w="1701" w:type="dxa"/>
            <w:tcBorders>
              <w:top w:val="single" w:sz="4" w:space="0" w:color="auto"/>
              <w:left w:val="nil"/>
              <w:bottom w:val="single" w:sz="18" w:space="0" w:color="auto"/>
              <w:right w:val="nil"/>
            </w:tcBorders>
            <w:shd w:val="clear" w:color="auto" w:fill="E5E5E5"/>
            <w:vAlign w:val="center"/>
          </w:tcPr>
          <w:p w:rsidR="00D905F4" w:rsidRDefault="002A7A76">
            <w:pPr>
              <w:pStyle w:val="Tabellcell"/>
            </w:pPr>
            <w:r>
              <w:rPr>
                <w:b/>
              </w:rPr>
              <w:t>Startdatum</w:t>
            </w:r>
          </w:p>
        </w:tc>
        <w:tc>
          <w:tcPr>
            <w:tcW w:w="1701" w:type="dxa"/>
            <w:tcBorders>
              <w:top w:val="single" w:sz="4" w:space="0" w:color="auto"/>
              <w:left w:val="nil"/>
              <w:bottom w:val="single" w:sz="18" w:space="0" w:color="auto"/>
              <w:right w:val="single" w:sz="4" w:space="0" w:color="auto"/>
            </w:tcBorders>
            <w:shd w:val="clear" w:color="auto" w:fill="E5E5E5"/>
            <w:vAlign w:val="center"/>
          </w:tcPr>
          <w:p w:rsidR="00D905F4" w:rsidRDefault="002A7A76">
            <w:pPr>
              <w:pStyle w:val="Tabellcell"/>
            </w:pPr>
            <w:r>
              <w:rPr>
                <w:b/>
              </w:rPr>
              <w:t>Slutdatum</w:t>
            </w:r>
          </w:p>
        </w:tc>
      </w:tr>
      <w:tr w:rsidR="00D905F4">
        <w:trPr>
          <w:cantSplit w:val="0"/>
        </w:trPr>
        <w:tc>
          <w:tcPr>
            <w:tcW w:w="5670" w:type="dxa"/>
            <w:tcBorders>
              <w:top w:val="single" w:sz="18" w:space="0" w:color="auto"/>
              <w:left w:val="single" w:sz="4" w:space="0" w:color="auto"/>
              <w:bottom w:val="single" w:sz="4" w:space="0" w:color="auto"/>
              <w:right w:val="nil"/>
            </w:tcBorders>
            <w:shd w:val="clear" w:color="auto" w:fill="FFFFFF"/>
          </w:tcPr>
          <w:p w:rsidR="00D905F4" w:rsidRDefault="002A7A76">
            <w:pPr>
              <w:pStyle w:val="Tabellcell"/>
            </w:pPr>
            <w:r>
              <w:t>Förmedla/arbeta med förvaltningens värdegrund HÖRA.</w:t>
            </w:r>
          </w:p>
        </w:tc>
        <w:tc>
          <w:tcPr>
            <w:tcW w:w="1701" w:type="dxa"/>
            <w:tcBorders>
              <w:top w:val="single" w:sz="18" w:space="0" w:color="auto"/>
              <w:left w:val="nil"/>
              <w:bottom w:val="single" w:sz="4" w:space="0" w:color="auto"/>
              <w:right w:val="nil"/>
            </w:tcBorders>
            <w:shd w:val="clear" w:color="auto" w:fill="FFFFFF"/>
          </w:tcPr>
          <w:p w:rsidR="00D905F4" w:rsidRDefault="002A7A76">
            <w:pPr>
              <w:pStyle w:val="Tabellcell"/>
              <w:widowControl w:val="0"/>
            </w:pPr>
            <w:r>
              <w:t>2014-01-01</w:t>
            </w:r>
          </w:p>
        </w:tc>
        <w:tc>
          <w:tcPr>
            <w:tcW w:w="1701" w:type="dxa"/>
            <w:tcBorders>
              <w:top w:val="single" w:sz="18" w:space="0" w:color="auto"/>
              <w:left w:val="nil"/>
              <w:bottom w:val="single" w:sz="4" w:space="0" w:color="auto"/>
              <w:right w:val="single" w:sz="4" w:space="0" w:color="auto"/>
            </w:tcBorders>
            <w:shd w:val="clear" w:color="auto" w:fill="FFFFFF"/>
          </w:tcPr>
          <w:p w:rsidR="00D905F4" w:rsidRDefault="002A7A76">
            <w:pPr>
              <w:pStyle w:val="Tabellcell"/>
              <w:widowControl w:val="0"/>
            </w:pPr>
            <w:r>
              <w:t>2014-12-31</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Förvaltningens riktlinjer för lönesättning och lönekriterier tas upp och gemensamma lönekriterier diskuteras på APT.</w:t>
            </w:r>
          </w:p>
        </w:tc>
        <w:tc>
          <w:tcPr>
            <w:tcW w:w="1701"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2014-01-01</w:t>
            </w:r>
          </w:p>
        </w:tc>
        <w:tc>
          <w:tcPr>
            <w:tcW w:w="1701"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widowControl w:val="0"/>
            </w:pPr>
            <w:r>
              <w:t>2014-03-31</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t>Jämställdhets- och mångfaldsplanen för perioden 2013-2015 b</w:t>
            </w:r>
            <w:r>
              <w:t>e</w:t>
            </w:r>
            <w:r>
              <w:t>handlas på APT.</w:t>
            </w:r>
          </w:p>
        </w:tc>
        <w:tc>
          <w:tcPr>
            <w:tcW w:w="1701"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2014-01-01</w:t>
            </w:r>
          </w:p>
        </w:tc>
        <w:tc>
          <w:tcPr>
            <w:tcW w:w="1701"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widowControl w:val="0"/>
            </w:pPr>
            <w:r>
              <w:t>2014-12-31</w:t>
            </w:r>
          </w:p>
        </w:tc>
      </w:tr>
      <w:tr w:rsidR="00D905F4">
        <w:trPr>
          <w:cantSplit w:val="0"/>
        </w:trPr>
        <w:tc>
          <w:tcPr>
            <w:tcW w:w="5670" w:type="dxa"/>
            <w:tcBorders>
              <w:top w:val="single" w:sz="4" w:space="0" w:color="auto"/>
              <w:left w:val="single" w:sz="4" w:space="0" w:color="auto"/>
              <w:bottom w:val="single" w:sz="4" w:space="0" w:color="auto"/>
              <w:right w:val="nil"/>
            </w:tcBorders>
            <w:shd w:val="clear" w:color="auto" w:fill="FFFFFF"/>
          </w:tcPr>
          <w:p w:rsidR="00D905F4" w:rsidRDefault="002A7A76">
            <w:pPr>
              <w:pStyle w:val="Tabellcell"/>
            </w:pPr>
            <w:r>
              <w:lastRenderedPageBreak/>
              <w:t>Medarbetarenkäten följs upp på APT och behandlas i samverkan.</w:t>
            </w:r>
          </w:p>
        </w:tc>
        <w:tc>
          <w:tcPr>
            <w:tcW w:w="1701" w:type="dxa"/>
            <w:tcBorders>
              <w:top w:val="single" w:sz="4" w:space="0" w:color="auto"/>
              <w:left w:val="nil"/>
              <w:bottom w:val="single" w:sz="4" w:space="0" w:color="auto"/>
              <w:right w:val="nil"/>
            </w:tcBorders>
            <w:shd w:val="clear" w:color="auto" w:fill="FFFFFF"/>
          </w:tcPr>
          <w:p w:rsidR="00D905F4" w:rsidRDefault="002A7A76">
            <w:pPr>
              <w:pStyle w:val="Tabellcell"/>
              <w:widowControl w:val="0"/>
            </w:pPr>
            <w:r>
              <w:t>2014-01-01</w:t>
            </w:r>
          </w:p>
        </w:tc>
        <w:tc>
          <w:tcPr>
            <w:tcW w:w="1701" w:type="dxa"/>
            <w:tcBorders>
              <w:top w:val="single" w:sz="4" w:space="0" w:color="auto"/>
              <w:left w:val="nil"/>
              <w:bottom w:val="single" w:sz="4" w:space="0" w:color="auto"/>
              <w:right w:val="single" w:sz="4" w:space="0" w:color="auto"/>
            </w:tcBorders>
            <w:shd w:val="clear" w:color="auto" w:fill="FFFFFF"/>
          </w:tcPr>
          <w:p w:rsidR="00D905F4" w:rsidRDefault="002A7A76">
            <w:pPr>
              <w:pStyle w:val="Tabellcell"/>
              <w:widowControl w:val="0"/>
            </w:pPr>
            <w:r>
              <w:t>2014-12-31</w:t>
            </w:r>
          </w:p>
        </w:tc>
      </w:tr>
    </w:tbl>
    <w:p w:rsidR="00D905F4" w:rsidRDefault="002A7A76">
      <w:pPr>
        <w:pStyle w:val="Kolumnnamnsrubrik5"/>
      </w:pPr>
      <w:r>
        <w:t>Åtagande:</w:t>
      </w:r>
    </w:p>
    <w:p w:rsidR="00D905F4" w:rsidRDefault="002A7A76">
      <w:pPr>
        <w:pStyle w:val="Rubrik5-inklKolumnnamnsrubrik"/>
      </w:pPr>
      <w:r>
        <w:t>Chef och medarbetare har en gemensam bild av uppdraget och vad som ska åsta</w:t>
      </w:r>
      <w:r>
        <w:t>d</w:t>
      </w:r>
      <w:r>
        <w:t>kommas</w:t>
      </w:r>
    </w:p>
    <w:p w:rsidR="00D905F4" w:rsidRDefault="002A7A76">
      <w:pPr>
        <w:pStyle w:val="Texttitel"/>
      </w:pPr>
      <w:r>
        <w:t>Förväntat resultat</w:t>
      </w:r>
    </w:p>
    <w:p w:rsidR="00D905F4" w:rsidRDefault="002A7A76">
      <w:pPr>
        <w:pStyle w:val="BodyText"/>
        <w:widowControl w:val="0"/>
      </w:pPr>
      <w:r>
        <w:t>- AMI (aktiv medarbetarindex) ska vara högre än 82 %.</w:t>
      </w:r>
    </w:p>
    <w:p w:rsidR="00D905F4" w:rsidRDefault="002A7A76">
      <w:pPr>
        <w:pStyle w:val="Texttitel"/>
      </w:pPr>
      <w:r>
        <w:t>Arbetssätt</w:t>
      </w:r>
    </w:p>
    <w:p w:rsidR="00D905F4" w:rsidRDefault="002A7A76">
      <w:pPr>
        <w:pStyle w:val="BodyText"/>
        <w:widowControl w:val="0"/>
      </w:pPr>
      <w:r>
        <w:t>- Gemensamma diskussioner på APT, ledningsgrupp och samverkansgrupp</w:t>
      </w:r>
      <w:r>
        <w:br/>
        <w:t>- Verksamheten styrs av en förskolechef. Ledningsgruppen består av förskolechef, biträdande förskolechef och fem samordnare. Grundsynen i ledarskapet är att skapa en delaktighet där allas kompetenser tas tillvara och göra det möjligt för medarbetarna att påverka och utveckla verksamheten. Varje medarbetare har ett medarbetarsamtal per år och en egen kompetensu</w:t>
      </w:r>
      <w:r>
        <w:t>t</w:t>
      </w:r>
      <w:r>
        <w:t>vecklingsplan. Ledningsgruppens syfte är att utveckla och driva verksamheten inom vår resu</w:t>
      </w:r>
      <w:r>
        <w:t>l</w:t>
      </w:r>
      <w:r>
        <w:t>tatenhet, de ger förslag till lämpliga beslut, inhämtar och sprider information samt ser hela enhetens behov. Ledningsgruppen träffas en gång i månaden och har två utvecklingsdagar per år.</w:t>
      </w:r>
      <w:r>
        <w:br/>
      </w:r>
      <w:r>
        <w:br/>
        <w:t>-Vi har fyra stycken utvecklingsdagar i enheten och en gemensam för hela Bromma.</w:t>
      </w:r>
    </w:p>
    <w:p w:rsidR="00D905F4" w:rsidRDefault="002A7A76">
      <w:pPr>
        <w:pStyle w:val="Texttitel"/>
      </w:pPr>
      <w:r>
        <w:t>Resursanvändning</w:t>
      </w:r>
    </w:p>
    <w:p w:rsidR="00D905F4" w:rsidRDefault="002A7A76">
      <w:pPr>
        <w:pStyle w:val="BodyText"/>
        <w:widowControl w:val="0"/>
      </w:pPr>
      <w:r>
        <w:t>-Tid för genomgång på APT och samverkansgrupp</w:t>
      </w:r>
    </w:p>
    <w:p w:rsidR="00D905F4" w:rsidRDefault="002A7A76">
      <w:pPr>
        <w:pStyle w:val="Texttitel"/>
      </w:pPr>
      <w:r>
        <w:t>Uppföljning</w:t>
      </w:r>
    </w:p>
    <w:p w:rsidR="00D905F4" w:rsidRDefault="002A7A76">
      <w:pPr>
        <w:pStyle w:val="BodyText"/>
        <w:widowControl w:val="0"/>
      </w:pPr>
      <w:r>
        <w:t>- APT, ledningsgrupp och samverkan</w:t>
      </w:r>
      <w:r>
        <w:br/>
        <w:t>- Tertial- och verksamhetsberättelse</w:t>
      </w:r>
    </w:p>
    <w:p w:rsidR="00D905F4" w:rsidRDefault="002A7A76">
      <w:pPr>
        <w:pStyle w:val="Texttitel"/>
      </w:pPr>
      <w:r>
        <w:t>Utveckling</w:t>
      </w:r>
    </w:p>
    <w:p w:rsidR="00D905F4" w:rsidRDefault="002A7A76">
      <w:pPr>
        <w:pStyle w:val="BodyText"/>
        <w:widowControl w:val="0"/>
      </w:pPr>
      <w:r>
        <w:t>Kortsiktigt mål</w:t>
      </w:r>
      <w:r>
        <w:br/>
        <w:t>- Högre förståelse för uppdraget</w:t>
      </w:r>
    </w:p>
    <w:p w:rsidR="00D905F4" w:rsidRDefault="002A7A76">
      <w:pPr>
        <w:pStyle w:val="Kolumnnamnsrubrik4"/>
      </w:pPr>
      <w:r>
        <w:t>Nämndmål:</w:t>
      </w:r>
    </w:p>
    <w:p w:rsidR="00D905F4" w:rsidRDefault="002A7A76">
      <w:pPr>
        <w:pStyle w:val="Rubrik4-inklKolumnnamnsrubrik"/>
      </w:pPr>
      <w:r>
        <w:t>2.4.2 Sjukfrånvaron är låg.</w:t>
      </w:r>
    </w:p>
    <w:tbl>
      <w:tblPr>
        <w:tblStyle w:val="Tabellrutnt"/>
        <w:tblOverlap w:val="never"/>
        <w:tblW w:w="0" w:type="auto"/>
        <w:tblLayout w:type="fixed"/>
        <w:tblLook w:val="04A0" w:firstRow="1" w:lastRow="0" w:firstColumn="1" w:lastColumn="0" w:noHBand="0" w:noVBand="1"/>
      </w:tblPr>
      <w:tblGrid>
        <w:gridCol w:w="5670"/>
        <w:gridCol w:w="1134"/>
        <w:gridCol w:w="1134"/>
        <w:gridCol w:w="1134"/>
      </w:tblGrid>
      <w:tr w:rsidR="00D905F4">
        <w:trPr>
          <w:cantSplit w:val="0"/>
          <w:tblHeader/>
        </w:trPr>
        <w:tc>
          <w:tcPr>
            <w:tcW w:w="5670" w:type="dxa"/>
            <w:tcBorders>
              <w:top w:val="single" w:sz="4" w:space="0" w:color="auto"/>
              <w:left w:val="single" w:sz="4" w:space="0" w:color="auto"/>
              <w:bottom w:val="single" w:sz="18" w:space="0" w:color="auto"/>
              <w:right w:val="nil"/>
            </w:tcBorders>
            <w:shd w:val="clear" w:color="auto" w:fill="E5E5E5"/>
            <w:vAlign w:val="center"/>
          </w:tcPr>
          <w:p w:rsidR="00D905F4" w:rsidRDefault="002A7A76">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D905F4" w:rsidRDefault="002A7A76">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D905F4" w:rsidRDefault="002A7A76">
            <w:pPr>
              <w:pStyle w:val="Tabellcell"/>
            </w:pPr>
            <w:r>
              <w:rPr>
                <w:b/>
              </w:rPr>
              <w:t>KF:s år</w:t>
            </w:r>
            <w:r>
              <w:rPr>
                <w:b/>
              </w:rPr>
              <w:t>s</w:t>
            </w:r>
            <w:r>
              <w:rPr>
                <w:b/>
              </w:rPr>
              <w:t>mål</w:t>
            </w:r>
          </w:p>
        </w:tc>
        <w:tc>
          <w:tcPr>
            <w:tcW w:w="1134" w:type="dxa"/>
            <w:tcBorders>
              <w:top w:val="single" w:sz="4" w:space="0" w:color="auto"/>
              <w:left w:val="nil"/>
              <w:bottom w:val="single" w:sz="18" w:space="0" w:color="auto"/>
              <w:right w:val="single" w:sz="4" w:space="0" w:color="auto"/>
            </w:tcBorders>
            <w:shd w:val="clear" w:color="auto" w:fill="E5E5E5"/>
            <w:vAlign w:val="center"/>
          </w:tcPr>
          <w:p w:rsidR="00D905F4" w:rsidRDefault="002A7A76">
            <w:pPr>
              <w:pStyle w:val="Tabellcell"/>
            </w:pPr>
            <w:r>
              <w:rPr>
                <w:b/>
              </w:rPr>
              <w:t>Periodic</w:t>
            </w:r>
            <w:r>
              <w:rPr>
                <w:b/>
              </w:rPr>
              <w:t>i</w:t>
            </w:r>
            <w:r>
              <w:rPr>
                <w:b/>
              </w:rPr>
              <w:t>tet</w:t>
            </w:r>
          </w:p>
        </w:tc>
      </w:tr>
      <w:tr w:rsidR="00D905F4">
        <w:trPr>
          <w:cantSplit w:val="0"/>
        </w:trPr>
        <w:tc>
          <w:tcPr>
            <w:tcW w:w="5670" w:type="dxa"/>
            <w:tcBorders>
              <w:top w:val="single" w:sz="18" w:space="0" w:color="auto"/>
              <w:left w:val="single" w:sz="4" w:space="0" w:color="auto"/>
              <w:bottom w:val="single" w:sz="4" w:space="0" w:color="auto"/>
              <w:right w:val="nil"/>
            </w:tcBorders>
            <w:shd w:val="clear" w:color="auto" w:fill="FFFFFF"/>
          </w:tcPr>
          <w:p w:rsidR="00D905F4" w:rsidRDefault="002A7A76">
            <w:pPr>
              <w:pStyle w:val="Tabellcell"/>
            </w:pPr>
            <w:r>
              <w:t>Sjukfrånvaro förskola och teknik</w:t>
            </w:r>
          </w:p>
        </w:tc>
        <w:tc>
          <w:tcPr>
            <w:tcW w:w="1134" w:type="dxa"/>
            <w:tcBorders>
              <w:top w:val="single" w:sz="18"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18" w:space="0" w:color="auto"/>
              <w:left w:val="nil"/>
              <w:bottom w:val="single" w:sz="4" w:space="0" w:color="auto"/>
              <w:right w:val="nil"/>
            </w:tcBorders>
            <w:shd w:val="clear" w:color="auto" w:fill="FFFFFF"/>
          </w:tcPr>
          <w:p w:rsidR="00D905F4" w:rsidRDefault="00D905F4">
            <w:pPr>
              <w:pStyle w:val="Tabellcell"/>
            </w:pPr>
          </w:p>
        </w:tc>
        <w:tc>
          <w:tcPr>
            <w:tcW w:w="1134" w:type="dxa"/>
            <w:tcBorders>
              <w:top w:val="single" w:sz="18" w:space="0" w:color="auto"/>
              <w:left w:val="nil"/>
              <w:bottom w:val="single" w:sz="4" w:space="0" w:color="auto"/>
              <w:right w:val="single" w:sz="4" w:space="0" w:color="auto"/>
            </w:tcBorders>
            <w:shd w:val="clear" w:color="auto" w:fill="FFFFFF"/>
          </w:tcPr>
          <w:p w:rsidR="00D905F4" w:rsidRDefault="002A7A76">
            <w:pPr>
              <w:pStyle w:val="Tabellcell"/>
            </w:pPr>
            <w:r>
              <w:t>Tertial</w:t>
            </w:r>
          </w:p>
        </w:tc>
      </w:tr>
    </w:tbl>
    <w:p w:rsidR="00D905F4" w:rsidRDefault="002A7A76">
      <w:pPr>
        <w:pStyle w:val="Kolumnnamnsrubrik5"/>
      </w:pPr>
      <w:r>
        <w:lastRenderedPageBreak/>
        <w:t>Åtagande:</w:t>
      </w:r>
    </w:p>
    <w:p w:rsidR="00D905F4" w:rsidRDefault="002A7A76">
      <w:pPr>
        <w:pStyle w:val="Rubrik5-inklKolumnnamnsrubrik"/>
      </w:pPr>
      <w:r>
        <w:t>Sjukfrånvaron är låg</w:t>
      </w:r>
    </w:p>
    <w:p w:rsidR="00D905F4" w:rsidRDefault="002A7A76">
      <w:pPr>
        <w:pStyle w:val="Texttitel"/>
      </w:pPr>
      <w:r>
        <w:t>Förväntat resultat</w:t>
      </w:r>
    </w:p>
    <w:p w:rsidR="00D905F4" w:rsidRDefault="002A7A76">
      <w:pPr>
        <w:pStyle w:val="BodyText"/>
        <w:widowControl w:val="0"/>
      </w:pPr>
      <w:r>
        <w:t>- Sänker sjukfrånvaron från 5,5% till 5%</w:t>
      </w:r>
    </w:p>
    <w:p w:rsidR="00D905F4" w:rsidRDefault="002A7A76">
      <w:pPr>
        <w:pStyle w:val="Texttitel"/>
      </w:pPr>
      <w:r>
        <w:t>Arbetssätt</w:t>
      </w:r>
    </w:p>
    <w:p w:rsidR="00D905F4" w:rsidRDefault="002A7A76">
      <w:pPr>
        <w:pStyle w:val="BodyText"/>
        <w:widowControl w:val="0"/>
      </w:pPr>
      <w:r>
        <w:t>- Vi använder oss av Stockholms stads rehabiliteringspolicy och inför förstadagsintyg vid behov</w:t>
      </w:r>
      <w:r>
        <w:br/>
        <w:t>- Vi har kontinuerlig rehabiliteringskontakt med de långtidssjukskrivna</w:t>
      </w:r>
      <w:r>
        <w:br/>
        <w:t>- Vi har skyddsronder två gånger om året</w:t>
      </w:r>
      <w:r>
        <w:br/>
        <w:t>- Vi erbjuder friskvårdssubventioner</w:t>
      </w:r>
      <w:r>
        <w:br/>
        <w:t>- Vi har samarbete mellan enhet och företagshälsovården</w:t>
      </w:r>
      <w:r>
        <w:br/>
        <w:t>- Vi ser över vår organisation för att möjliggöra en friskvårdstimme.</w:t>
      </w:r>
    </w:p>
    <w:p w:rsidR="00D905F4" w:rsidRDefault="002A7A76">
      <w:pPr>
        <w:pStyle w:val="Texttitel"/>
      </w:pPr>
      <w:r>
        <w:t>Resursanvändning</w:t>
      </w:r>
    </w:p>
    <w:p w:rsidR="00D905F4" w:rsidRDefault="002A7A76">
      <w:pPr>
        <w:pStyle w:val="BodyText"/>
        <w:widowControl w:val="0"/>
      </w:pPr>
      <w:r>
        <w:t>- Att hälsocoacherna träffas minst två gånger per termin</w:t>
      </w:r>
      <w:r>
        <w:br/>
        <w:t>- Att det finns tid på APT för hälsocoacherna</w:t>
      </w:r>
      <w:r>
        <w:br/>
        <w:t>- Gemensam litteratur</w:t>
      </w:r>
    </w:p>
    <w:p w:rsidR="00D905F4" w:rsidRDefault="002A7A76">
      <w:pPr>
        <w:pStyle w:val="Texttitel"/>
      </w:pPr>
      <w:r>
        <w:t>Uppföljning</w:t>
      </w:r>
    </w:p>
    <w:p w:rsidR="00D905F4" w:rsidRDefault="002A7A76">
      <w:pPr>
        <w:pStyle w:val="BodyText"/>
        <w:widowControl w:val="0"/>
      </w:pPr>
      <w:r>
        <w:t>- APT, samverkansgrupp och ledningsgrupp</w:t>
      </w:r>
      <w:r>
        <w:br/>
        <w:t>- Tertialrapport  och verksamhetsberättelse</w:t>
      </w:r>
    </w:p>
    <w:p w:rsidR="00D905F4" w:rsidRDefault="002A7A76">
      <w:pPr>
        <w:pStyle w:val="Texttitel"/>
      </w:pPr>
      <w:r>
        <w:t>Utveckling</w:t>
      </w:r>
    </w:p>
    <w:p w:rsidR="00D905F4" w:rsidRDefault="002A7A76">
      <w:pPr>
        <w:pStyle w:val="BodyText"/>
        <w:widowControl w:val="0"/>
      </w:pPr>
      <w:r>
        <w:t>- Vi ökar frisknärvaron</w:t>
      </w:r>
    </w:p>
    <w:p w:rsidR="00D905F4" w:rsidRDefault="002A7A76">
      <w:pPr>
        <w:pStyle w:val="Rubrik2"/>
      </w:pPr>
      <w:r>
        <w:t>3. Stadens verksamheter är kostnadseffektiva</w:t>
      </w:r>
    </w:p>
    <w:p w:rsidR="00D905F4" w:rsidRDefault="002A7A76">
      <w:pPr>
        <w:pStyle w:val="Rubrik3"/>
      </w:pPr>
      <w:r>
        <w:t>3.1 Budgeten är i balans</w:t>
      </w:r>
    </w:p>
    <w:p w:rsidR="00D905F4" w:rsidRDefault="002A7A76">
      <w:pPr>
        <w:pStyle w:val="Rubrik4"/>
      </w:pPr>
      <w:r>
        <w:t>Resursanvändning</w:t>
      </w:r>
    </w:p>
    <w:p w:rsidR="00D905F4" w:rsidRDefault="002A7A76">
      <w:pPr>
        <w:pStyle w:val="Rubrik4"/>
      </w:pPr>
      <w:r>
        <w:t>Budget 2014</w:t>
      </w:r>
    </w:p>
    <w:tbl>
      <w:tblPr>
        <w:tblOverlap w:val="never"/>
        <w:tblW w:w="0" w:type="auto"/>
        <w:tblLook w:val="04A0" w:firstRow="1" w:lastRow="0" w:firstColumn="1" w:lastColumn="0" w:noHBand="0" w:noVBand="1"/>
      </w:tblPr>
      <w:tblGrid>
        <w:gridCol w:w="3024"/>
        <w:gridCol w:w="3024"/>
        <w:gridCol w:w="3024"/>
      </w:tblGrid>
      <w:tr w:rsidR="00D905F4">
        <w:trPr>
          <w:tblHeader/>
        </w:trPr>
        <w:tc>
          <w:tcPr>
            <w:tcW w:w="3024" w:type="dxa"/>
            <w:tcBorders>
              <w:top w:val="single" w:sz="4" w:space="0" w:color="auto"/>
              <w:left w:val="single" w:sz="4" w:space="0" w:color="auto"/>
              <w:bottom w:val="single" w:sz="18" w:space="0" w:color="auto"/>
              <w:right w:val="single" w:sz="4" w:space="0" w:color="auto"/>
            </w:tcBorders>
            <w:shd w:val="clear" w:color="auto" w:fill="E5E5E5"/>
            <w:vAlign w:val="center"/>
          </w:tcPr>
          <w:p w:rsidR="00D905F4" w:rsidRDefault="002A7A76">
            <w:pPr>
              <w:pStyle w:val="Tabellcell"/>
            </w:pPr>
            <w:r>
              <w:rPr>
                <w:b/>
              </w:rPr>
              <w:t>Intäkter</w:t>
            </w:r>
          </w:p>
        </w:tc>
        <w:tc>
          <w:tcPr>
            <w:tcW w:w="3024" w:type="dxa"/>
            <w:tcBorders>
              <w:top w:val="single" w:sz="4" w:space="0" w:color="auto"/>
              <w:left w:val="single" w:sz="4" w:space="0" w:color="auto"/>
              <w:bottom w:val="single" w:sz="18" w:space="0" w:color="auto"/>
              <w:right w:val="single" w:sz="4" w:space="0" w:color="auto"/>
            </w:tcBorders>
            <w:shd w:val="clear" w:color="auto" w:fill="E5E5E5"/>
            <w:vAlign w:val="center"/>
          </w:tcPr>
          <w:p w:rsidR="00D905F4" w:rsidRDefault="00D905F4">
            <w:pPr>
              <w:pStyle w:val="Tabellcell"/>
            </w:pPr>
          </w:p>
        </w:tc>
        <w:tc>
          <w:tcPr>
            <w:tcW w:w="3024" w:type="dxa"/>
            <w:tcBorders>
              <w:top w:val="single" w:sz="4" w:space="0" w:color="auto"/>
              <w:left w:val="single" w:sz="4" w:space="0" w:color="auto"/>
              <w:bottom w:val="single" w:sz="18" w:space="0" w:color="auto"/>
              <w:right w:val="single" w:sz="4" w:space="0" w:color="auto"/>
            </w:tcBorders>
            <w:shd w:val="clear" w:color="auto" w:fill="E5E5E5"/>
            <w:vAlign w:val="center"/>
          </w:tcPr>
          <w:p w:rsidR="00D905F4" w:rsidRDefault="002A7A76">
            <w:pPr>
              <w:pStyle w:val="Tabellcell"/>
            </w:pPr>
            <w:r>
              <w:rPr>
                <w:b/>
              </w:rPr>
              <w:t>Budget</w:t>
            </w:r>
          </w:p>
        </w:tc>
      </w:tr>
      <w:tr w:rsidR="00D905F4">
        <w:tc>
          <w:tcPr>
            <w:tcW w:w="3024" w:type="dxa"/>
            <w:tcBorders>
              <w:top w:val="single" w:sz="18" w:space="0" w:color="auto"/>
              <w:left w:val="single" w:sz="4" w:space="0" w:color="auto"/>
              <w:bottom w:val="single" w:sz="4" w:space="0" w:color="auto"/>
              <w:right w:val="single" w:sz="4" w:space="0" w:color="auto"/>
            </w:tcBorders>
            <w:shd w:val="clear" w:color="auto" w:fill="FFFFFF"/>
          </w:tcPr>
          <w:p w:rsidR="00D905F4" w:rsidRDefault="002A7A76">
            <w:pPr>
              <w:pStyle w:val="Tabellcell"/>
            </w:pPr>
            <w:r>
              <w:t>Erhållna bidrag/ersättningar</w:t>
            </w:r>
          </w:p>
        </w:tc>
        <w:tc>
          <w:tcPr>
            <w:tcW w:w="3024" w:type="dxa"/>
            <w:tcBorders>
              <w:top w:val="single" w:sz="18" w:space="0" w:color="auto"/>
              <w:left w:val="single" w:sz="4" w:space="0" w:color="auto"/>
              <w:bottom w:val="single" w:sz="4" w:space="0" w:color="auto"/>
              <w:right w:val="single" w:sz="4" w:space="0" w:color="auto"/>
            </w:tcBorders>
            <w:shd w:val="clear" w:color="auto" w:fill="FFFFFF"/>
          </w:tcPr>
          <w:p w:rsidR="00D905F4" w:rsidRDefault="002A7A76">
            <w:pPr>
              <w:pStyle w:val="Tabellcell"/>
            </w:pPr>
            <w:r>
              <w:t>330</w:t>
            </w:r>
          </w:p>
        </w:tc>
        <w:tc>
          <w:tcPr>
            <w:tcW w:w="3024" w:type="dxa"/>
            <w:tcBorders>
              <w:top w:val="single" w:sz="18" w:space="0" w:color="auto"/>
              <w:left w:val="single" w:sz="4" w:space="0" w:color="auto"/>
              <w:bottom w:val="single" w:sz="4" w:space="0" w:color="auto"/>
              <w:right w:val="single" w:sz="4" w:space="0" w:color="auto"/>
            </w:tcBorders>
            <w:shd w:val="clear" w:color="auto" w:fill="FFFFFF"/>
          </w:tcPr>
          <w:p w:rsidR="00D905F4" w:rsidRDefault="002A7A76">
            <w:pPr>
              <w:pStyle w:val="Tabellcell"/>
            </w:pPr>
            <w:r>
              <w:t>0</w:t>
            </w: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Försäljning av verksamhet</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340</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0</w:t>
            </w: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Övriga externa intäkter</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350</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0</w:t>
            </w: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Interna intäkter</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930</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-23881916</w:t>
            </w: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Summa intäkter</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D905F4">
            <w:pPr>
              <w:pStyle w:val="Tabellcell"/>
            </w:pP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-23881916</w:t>
            </w: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D905F4">
            <w:pPr>
              <w:pStyle w:val="Tabellcell"/>
            </w:pP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D905F4">
            <w:pPr>
              <w:pStyle w:val="Tabellcell"/>
            </w:pP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D905F4">
            <w:pPr>
              <w:pStyle w:val="Tabellcell"/>
            </w:pP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Kostnader</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D905F4">
            <w:pPr>
              <w:pStyle w:val="Tabellcell"/>
            </w:pP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D905F4">
            <w:pPr>
              <w:pStyle w:val="Tabellcell"/>
            </w:pP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lastRenderedPageBreak/>
              <w:t>Löner och arvoden</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500</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20697567</w:t>
            </w: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Tillfälligt inhyrd personal</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501</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0</w:t>
            </w: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Utbildning, konferenser</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502</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200000</w:t>
            </w: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Övriga personalkostnader</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503</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42810</w:t>
            </w: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Hyror</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510</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0</w:t>
            </w: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Drift (el, va, sopor)</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511</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40000</w:t>
            </w: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Övriga lokalkostnader</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512</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23000</w:t>
            </w: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Resor/transporter</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520</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6000</w:t>
            </w: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Livsmedel o kosthåll</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521</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850000</w:t>
            </w: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Data- och tele</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522</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600000</w:t>
            </w: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Inventarier, leasing, underhåll</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523</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15000</w:t>
            </w: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Förbrukningsmaterial/varor</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524</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390000</w:t>
            </w: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Övriga externa kostnader</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525</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170000</w:t>
            </w: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Entreprenad o köp av verksamhet</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530</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450000</w:t>
            </w: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Interna kostnader</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950</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397539</w:t>
            </w: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Summa kostnader</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D905F4">
            <w:pPr>
              <w:pStyle w:val="Tabellcell"/>
            </w:pP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23881916</w:t>
            </w: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D905F4">
            <w:pPr>
              <w:pStyle w:val="Tabellcell"/>
            </w:pP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D905F4">
            <w:pPr>
              <w:pStyle w:val="Tabellcell"/>
            </w:pP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D905F4">
            <w:pPr>
              <w:pStyle w:val="Tabellcell"/>
            </w:pPr>
          </w:p>
        </w:tc>
      </w:tr>
      <w:tr w:rsidR="00D905F4">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Resultat</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D905F4">
            <w:pPr>
              <w:pStyle w:val="Tabellcell"/>
            </w:pP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905F4" w:rsidRDefault="002A7A76">
            <w:pPr>
              <w:pStyle w:val="Tabellcell"/>
            </w:pPr>
            <w:r>
              <w:t>0</w:t>
            </w:r>
          </w:p>
        </w:tc>
      </w:tr>
    </w:tbl>
    <w:p w:rsidR="00D905F4" w:rsidRDefault="002A7A76">
      <w:pPr>
        <w:pStyle w:val="BodyText"/>
        <w:widowControl w:val="0"/>
        <w:spacing w:before="160"/>
      </w:pPr>
      <w:r>
        <w:br/>
      </w:r>
      <w:r>
        <w:br/>
      </w:r>
      <w:r>
        <w:rPr>
          <w:b/>
        </w:rPr>
        <w:t>Satsningar inför  år 2014:</w:t>
      </w:r>
      <w:r>
        <w:br/>
      </w:r>
    </w:p>
    <w:p w:rsidR="00D905F4" w:rsidRDefault="002A7A76">
      <w:pPr>
        <w:pStyle w:val="BodyText"/>
        <w:widowControl w:val="0"/>
        <w:numPr>
          <w:ilvl w:val="0"/>
          <w:numId w:val="19"/>
        </w:numPr>
        <w:spacing w:after="0"/>
      </w:pPr>
      <w:r>
        <w:t>Vi kommer att satsa på ny It-utrustning till förskolorna</w:t>
      </w:r>
    </w:p>
    <w:p w:rsidR="00D905F4" w:rsidRDefault="002A7A76">
      <w:pPr>
        <w:pStyle w:val="BodyText"/>
        <w:widowControl w:val="0"/>
        <w:numPr>
          <w:ilvl w:val="0"/>
          <w:numId w:val="19"/>
        </w:numPr>
        <w:spacing w:after="0"/>
      </w:pPr>
      <w:r>
        <w:t>Komplettera vinterkläder och köpa in nya regnställ till alla</w:t>
      </w:r>
    </w:p>
    <w:p w:rsidR="00D905F4" w:rsidRDefault="002A7A76">
      <w:pPr>
        <w:pStyle w:val="BodyText"/>
        <w:widowControl w:val="0"/>
        <w:numPr>
          <w:ilvl w:val="0"/>
          <w:numId w:val="19"/>
        </w:numPr>
        <w:spacing w:after="0"/>
      </w:pPr>
      <w:r>
        <w:t>Införa pedagogiska måltider</w:t>
      </w:r>
    </w:p>
    <w:p w:rsidR="00D905F4" w:rsidRDefault="002A7A76">
      <w:pPr>
        <w:pStyle w:val="BodyText"/>
        <w:widowControl w:val="0"/>
        <w:numPr>
          <w:ilvl w:val="0"/>
          <w:numId w:val="19"/>
        </w:numPr>
        <w:spacing w:after="0"/>
      </w:pPr>
      <w:r>
        <w:t>En halv friskvårdsdag i samband med planeringsdagarna i höst</w:t>
      </w:r>
    </w:p>
    <w:p w:rsidR="00D905F4" w:rsidRDefault="002A7A76">
      <w:pPr>
        <w:pStyle w:val="BodyText"/>
        <w:widowControl w:val="0"/>
        <w:numPr>
          <w:ilvl w:val="0"/>
          <w:numId w:val="19"/>
        </w:numPr>
      </w:pPr>
      <w:r>
        <w:t>Inventera bord och stolar på avdelningarna och vid behov, köpa in nytt</w:t>
      </w:r>
    </w:p>
    <w:p w:rsidR="00D905F4" w:rsidRDefault="002A7A76">
      <w:pPr>
        <w:pStyle w:val="BodyText"/>
        <w:widowControl w:val="0"/>
      </w:pPr>
      <w:r>
        <w:t> </w:t>
      </w:r>
    </w:p>
    <w:p w:rsidR="00D905F4" w:rsidRDefault="002A7A76">
      <w:pPr>
        <w:pStyle w:val="BodyText"/>
        <w:widowControl w:val="0"/>
      </w:pPr>
      <w:r>
        <w:t> </w:t>
      </w:r>
    </w:p>
    <w:p w:rsidR="00D905F4" w:rsidRDefault="002A7A76">
      <w:pPr>
        <w:pStyle w:val="Kolumnnamnsrubrik4"/>
      </w:pPr>
      <w:r>
        <w:lastRenderedPageBreak/>
        <w:t>Nämndmål:</w:t>
      </w:r>
    </w:p>
    <w:p w:rsidR="00D905F4" w:rsidRDefault="002A7A76">
      <w:pPr>
        <w:pStyle w:val="Rubrik4-inklKolumnnamnsrubrik"/>
      </w:pPr>
      <w:r>
        <w:t>3.1.1 Verksamhetsområden (VO) och enheter bedriver verksamheten inom budgetramen</w:t>
      </w:r>
    </w:p>
    <w:p w:rsidR="00D905F4" w:rsidRDefault="002A7A76">
      <w:pPr>
        <w:pStyle w:val="Kolumnnamnsrubrik5"/>
      </w:pPr>
      <w:r>
        <w:t>Åtagande:</w:t>
      </w:r>
    </w:p>
    <w:p w:rsidR="00D905F4" w:rsidRDefault="002A7A76">
      <w:pPr>
        <w:pStyle w:val="Rubrik5-inklKolumnnamnsrubrik"/>
      </w:pPr>
      <w:r>
        <w:t>Verksamheten bedrivs inom budgetramen för enheten</w:t>
      </w:r>
    </w:p>
    <w:p w:rsidR="00D905F4" w:rsidRDefault="002A7A76">
      <w:pPr>
        <w:pStyle w:val="Texttitel"/>
      </w:pPr>
      <w:r>
        <w:t>Förväntat resultat</w:t>
      </w:r>
    </w:p>
    <w:p w:rsidR="00D905F4" w:rsidRDefault="002A7A76">
      <w:pPr>
        <w:pStyle w:val="BodyText"/>
        <w:widowControl w:val="0"/>
      </w:pPr>
      <w:r>
        <w:t>-Vi ska bedriva pedagogisk verksamhet inom de givna budgetramarna.</w:t>
      </w:r>
      <w:r>
        <w:br/>
        <w:t>-Budgeten är överordnad och styrande för stadens alla verksamheter.</w:t>
      </w:r>
    </w:p>
    <w:p w:rsidR="00D905F4" w:rsidRDefault="002A7A76">
      <w:pPr>
        <w:pStyle w:val="Texttitel"/>
      </w:pPr>
      <w:r>
        <w:t>Arbetssätt</w:t>
      </w:r>
    </w:p>
    <w:p w:rsidR="00D905F4" w:rsidRDefault="002A7A76">
      <w:pPr>
        <w:pStyle w:val="BodyText"/>
        <w:widowControl w:val="0"/>
      </w:pPr>
      <w:r>
        <w:t>Vi strävar mot att alltid ha fulla barngrupper och att använda våra resurser på ett kostnadse</w:t>
      </w:r>
      <w:r>
        <w:t>f</w:t>
      </w:r>
      <w:r>
        <w:t>fektivt sätt. En budget i balans skapar trygghet i i verksamheten. Göra förskolepersonalen medvetna om de givna budgetramarna. Vi arbetar fram budgeten i ledningsgruppen, samve</w:t>
      </w:r>
      <w:r>
        <w:t>r</w:t>
      </w:r>
      <w:r>
        <w:t>kansgruppen och tillsammans med ekonomicontroller. Vi gör en skriftlig månadsuppföljning till VO-chef, samt går genom budgeten i samverkansgruppen.</w:t>
      </w:r>
      <w:r>
        <w:br/>
        <w:t>2014 kommer barnantalet att avläsas varje månad, även under sommarmånaderna. Vilka ko</w:t>
      </w:r>
      <w:r>
        <w:t>n</w:t>
      </w:r>
      <w:r>
        <w:t>sekvenser det ger på årets utfall behöver följas noggrant.</w:t>
      </w:r>
      <w:r>
        <w:br/>
        <w:t>Vi har 15 barn i 1-3 årsgrupperna med en personalstat på 2,875 heltider och 20 barn i 3-6 år</w:t>
      </w:r>
      <w:r>
        <w:t>s</w:t>
      </w:r>
      <w:r>
        <w:t>grupperna med en personalstat på 2,75 heltider.</w:t>
      </w:r>
    </w:p>
    <w:p w:rsidR="00D905F4" w:rsidRDefault="002A7A76">
      <w:pPr>
        <w:pStyle w:val="Texttitel"/>
      </w:pPr>
      <w:r>
        <w:t>Resursanvändning</w:t>
      </w:r>
    </w:p>
    <w:p w:rsidR="00D905F4" w:rsidRDefault="002A7A76">
      <w:pPr>
        <w:pStyle w:val="BodyText"/>
        <w:widowControl w:val="0"/>
      </w:pPr>
      <w:r>
        <w:t>- Tid för en analys av månadsrapporterna</w:t>
      </w:r>
      <w:r>
        <w:br/>
        <w:t>- Barngruppernas storlek kommer att vara 15 barn i 1-3 årsgrupperna och 3-5 årsgrupperna kommer att vara 20 barn under året 2014</w:t>
      </w:r>
    </w:p>
    <w:p w:rsidR="00D905F4" w:rsidRDefault="002A7A76">
      <w:pPr>
        <w:pStyle w:val="Texttitel"/>
      </w:pPr>
      <w:r>
        <w:t>Uppföljning</w:t>
      </w:r>
    </w:p>
    <w:p w:rsidR="00D905F4" w:rsidRDefault="002A7A76">
      <w:pPr>
        <w:pStyle w:val="BodyText"/>
        <w:widowControl w:val="0"/>
      </w:pPr>
      <w:r>
        <w:t>Sker varje månad i ledningsgrupp, samverkansgrupp och med budgetcontroller. På APT vid tertialrapporten och inför verksamhetsberättelsen</w:t>
      </w:r>
    </w:p>
    <w:p w:rsidR="00D905F4" w:rsidRDefault="002A7A76">
      <w:pPr>
        <w:pStyle w:val="Texttitel"/>
      </w:pPr>
      <w:r>
        <w:t>Utveckling</w:t>
      </w:r>
    </w:p>
    <w:p w:rsidR="00D905F4" w:rsidRDefault="002A7A76">
      <w:pPr>
        <w:pStyle w:val="BodyText"/>
        <w:widowControl w:val="0"/>
      </w:pPr>
      <w:r>
        <w:t>- Budget i balans</w:t>
      </w:r>
    </w:p>
    <w:p w:rsidR="00D905F4" w:rsidRDefault="002A7A76">
      <w:pPr>
        <w:pStyle w:val="Kolumnnamnsrubrik3"/>
      </w:pPr>
      <w:r>
        <w:lastRenderedPageBreak/>
        <w:t>KF:s mål för verksamhetsområdet:</w:t>
      </w:r>
    </w:p>
    <w:p w:rsidR="00D905F4" w:rsidRDefault="002A7A76">
      <w:pPr>
        <w:pStyle w:val="Rubrik3-inklKolumnnamnsrubrik"/>
      </w:pPr>
      <w:r>
        <w:t>3.2 Alla verksamheter staden finansierar ska vara effektiva</w:t>
      </w:r>
    </w:p>
    <w:p w:rsidR="00D905F4" w:rsidRDefault="002A7A76">
      <w:pPr>
        <w:pStyle w:val="Kolumnnamnsrubrik4"/>
      </w:pPr>
      <w:r>
        <w:t>Nämndmål:</w:t>
      </w:r>
    </w:p>
    <w:p w:rsidR="00D905F4" w:rsidRDefault="002A7A76">
      <w:pPr>
        <w:pStyle w:val="Rubrik4-inklKolumnnamnsrubrik"/>
      </w:pPr>
      <w:r>
        <w:t>3.2.1 Resultatbaserad styrning tillämpas som arbetssätt  för att uppnå avsedda effekter för brukarna</w:t>
      </w:r>
    </w:p>
    <w:p w:rsidR="00D905F4" w:rsidRDefault="002A7A76">
      <w:pPr>
        <w:pStyle w:val="Kolumnnamnsrubrik5"/>
      </w:pPr>
      <w:r>
        <w:t>Åtagande:</w:t>
      </w:r>
    </w:p>
    <w:p w:rsidR="00D905F4" w:rsidRDefault="002A7A76">
      <w:pPr>
        <w:pStyle w:val="Rubrik5-inklKolumnnamnsrubrik"/>
      </w:pPr>
      <w:r>
        <w:t>Styrning och uppföljning sker mot önskade effekter för barn och föräl</w:t>
      </w:r>
      <w:r>
        <w:t>d</w:t>
      </w:r>
      <w:r>
        <w:t>rar/vårdnadshavare</w:t>
      </w:r>
    </w:p>
    <w:p w:rsidR="00D905F4" w:rsidRDefault="002A7A76">
      <w:pPr>
        <w:pStyle w:val="Texttitel"/>
      </w:pPr>
      <w:r>
        <w:t>Förväntat resultat</w:t>
      </w:r>
    </w:p>
    <w:p w:rsidR="00D905F4" w:rsidRDefault="002A7A76">
      <w:pPr>
        <w:pStyle w:val="BodyText"/>
        <w:widowControl w:val="0"/>
      </w:pPr>
      <w:r>
        <w:t>- Jag är som helhet nöjd med mitt barns förskola - värdet ska vara högre än 86 % i förskol</w:t>
      </w:r>
      <w:r>
        <w:t>e</w:t>
      </w:r>
      <w:r>
        <w:t>undersökningen.</w:t>
      </w:r>
      <w:r>
        <w:br/>
        <w:t>- Ökad måluppfyllelse när det gäller läroplanens målområden</w:t>
      </w:r>
    </w:p>
    <w:p w:rsidR="00D905F4" w:rsidRDefault="002A7A76">
      <w:pPr>
        <w:pStyle w:val="Texttitel"/>
      </w:pPr>
      <w:r>
        <w:t>Arbetssätt</w:t>
      </w:r>
    </w:p>
    <w:p w:rsidR="00D905F4" w:rsidRDefault="002A7A76">
      <w:pPr>
        <w:pStyle w:val="BodyText"/>
        <w:widowControl w:val="0"/>
      </w:pPr>
      <w:r>
        <w:t>Samverkan mellan föräldrar/vårdnadshavare</w:t>
      </w:r>
      <w:r>
        <w:br/>
        <w:t>Kompetensutveckling</w:t>
      </w:r>
      <w:r>
        <w:br/>
        <w:t>Olika verktyg för uppföljning och utvärdering</w:t>
      </w:r>
    </w:p>
    <w:p w:rsidR="00D905F4" w:rsidRDefault="002A7A76">
      <w:pPr>
        <w:pStyle w:val="Texttitel"/>
      </w:pPr>
      <w:r>
        <w:t>Resursanvändning</w:t>
      </w:r>
    </w:p>
    <w:p w:rsidR="00D905F4" w:rsidRDefault="002A7A76">
      <w:pPr>
        <w:pStyle w:val="BodyText"/>
        <w:widowControl w:val="0"/>
      </w:pPr>
      <w:r>
        <w:t>Tid för reflektion; egen, i externa och interna nätverk och i utvecklingssgruppen.</w:t>
      </w:r>
      <w:r>
        <w:br/>
        <w:t>Mål- och resultatstyrning: träffar i stödpedagoggruppen tillsammans med Pirkko Leporanta-Morley och andra förskoleenheter i Bromma</w:t>
      </w:r>
    </w:p>
    <w:p w:rsidR="00D905F4" w:rsidRDefault="002A7A76">
      <w:pPr>
        <w:pStyle w:val="Texttitel"/>
      </w:pPr>
      <w:r>
        <w:t>Uppföljning</w:t>
      </w:r>
    </w:p>
    <w:p w:rsidR="00D905F4" w:rsidRDefault="002A7A76">
      <w:pPr>
        <w:pStyle w:val="BodyText"/>
        <w:widowControl w:val="0"/>
      </w:pPr>
      <w:r>
        <w:t>- Tertialrapport</w:t>
      </w:r>
      <w:r>
        <w:br/>
        <w:t>- Verksamhetsberättelse</w:t>
      </w:r>
      <w:r>
        <w:br/>
        <w:t>- Kvalitetsredovisning</w:t>
      </w:r>
      <w:r>
        <w:br/>
        <w:t>- Förskoleundersökning</w:t>
      </w:r>
      <w:r>
        <w:br/>
        <w:t>- Medarbetarsamtal - individuell utvecklingsplan</w:t>
      </w:r>
    </w:p>
    <w:p w:rsidR="00D905F4" w:rsidRDefault="002A7A76">
      <w:pPr>
        <w:pStyle w:val="Texttitel"/>
      </w:pPr>
      <w:r>
        <w:t>Utveckling</w:t>
      </w:r>
    </w:p>
    <w:p w:rsidR="00D905F4" w:rsidRDefault="002A7A76">
      <w:pPr>
        <w:pStyle w:val="BodyText"/>
        <w:widowControl w:val="0"/>
      </w:pPr>
      <w:r>
        <w:t>Styrning och uppföljning sker mot önskade effekter för barn, föräldrar/vårdnadshavare och förskolepersonal.</w:t>
      </w:r>
    </w:p>
    <w:p w:rsidR="00D905F4" w:rsidRDefault="002A7A76">
      <w:pPr>
        <w:pStyle w:val="Kolumnnamnsrubrik4"/>
      </w:pPr>
      <w:r>
        <w:t>Nämndmål:</w:t>
      </w:r>
    </w:p>
    <w:p w:rsidR="00D905F4" w:rsidRDefault="002A7A76">
      <w:pPr>
        <w:pStyle w:val="Rubrik4-inklKolumnnamnsrubrik"/>
      </w:pPr>
      <w:r>
        <w:t>3.2.2 Bromma stadsdelsförvaltnings värdegrund HÖRA präglar chefer och medarbetares agerande och arbetssätt</w:t>
      </w:r>
    </w:p>
    <w:p w:rsidR="00D905F4" w:rsidRDefault="002A7A76">
      <w:pPr>
        <w:pStyle w:val="Rubrik1"/>
      </w:pPr>
      <w:r>
        <w:t>Övriga frågor</w:t>
      </w:r>
    </w:p>
    <w:p w:rsidR="00D905F4" w:rsidRDefault="002A7A76">
      <w:pPr>
        <w:pStyle w:val="BodyText"/>
        <w:widowControl w:val="0"/>
      </w:pPr>
      <w:r>
        <w:t xml:space="preserve">När det handlar om barn i behov av särskilt stöd, har vi samtal med specialpedagog tre </w:t>
      </w:r>
      <w:r>
        <w:lastRenderedPageBreak/>
        <w:t>gånger, vi har också samtal med föräldrar/vårdnadshavare. Tillsammans med föräldra</w:t>
      </w:r>
      <w:r>
        <w:t>r</w:t>
      </w:r>
      <w:r>
        <w:t>na/vårdnadshavarna formulerar vi en handlingsplan där vi ser på kort- och långsiktiga mål. Vi följer upp detta gemensamt med föräldrarna/vårdnadshavarna flera gånger per termin. Vid överlämnande till skolan har vi tre-part samtal innan övergången sker.</w:t>
      </w:r>
    </w:p>
    <w:p w:rsidR="00D905F4" w:rsidRDefault="002A7A76">
      <w:pPr>
        <w:pStyle w:val="BodyText"/>
        <w:widowControl w:val="0"/>
      </w:pPr>
      <w:r>
        <w:t>Vi tar emot studenter, förskollärare och barnskötare, i vår enhet. Vi har utbildad personal i handledaruppdraget och matrisutbildningen. Vi har en VFU-ansvarig i enheten och de fr</w:t>
      </w:r>
      <w:r>
        <w:t>å</w:t>
      </w:r>
      <w:r>
        <w:t>gorna tas även upp på APT och ledningsgrupp.</w:t>
      </w:r>
    </w:p>
    <w:sectPr w:rsidR="00D905F4" w:rsidSect="002F23AF">
      <w:headerReference w:type="default" r:id="rId9"/>
      <w:footerReference w:type="default" r:id="rId10"/>
      <w:headerReference w:type="first" r:id="rId11"/>
      <w:footerReference w:type="first" r:id="rId12"/>
      <w:type w:val="continuous"/>
      <w:pgSz w:w="11906" w:h="16838"/>
      <w:pgMar w:top="2313" w:right="1417" w:bottom="510" w:left="1417"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539" w:rsidRDefault="00A06539" w:rsidP="00FD14E4">
      <w:pPr>
        <w:spacing w:after="0" w:line="240" w:lineRule="auto"/>
      </w:pPr>
      <w:r>
        <w:separator/>
      </w:r>
    </w:p>
  </w:endnote>
  <w:endnote w:type="continuationSeparator" w:id="0">
    <w:p w:rsidR="00A06539" w:rsidRDefault="00A06539"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42" w:rightFromText="142" w:vertAnchor="page" w:tblpY="155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3"/>
      <w:gridCol w:w="4388"/>
    </w:tblGrid>
    <w:tr w:rsidR="003A50BE" w:rsidRPr="003A50BE" w:rsidTr="005E1D73">
      <w:tc>
        <w:tcPr>
          <w:tcW w:w="9061" w:type="dxa"/>
          <w:gridSpan w:val="2"/>
        </w:tcPr>
        <w:p w:rsidR="003A50BE" w:rsidRPr="003A50BE" w:rsidRDefault="0084259D" w:rsidP="005E1D73">
          <w:pPr>
            <w:pStyle w:val="Sidfot"/>
            <w:tabs>
              <w:tab w:val="clear" w:pos="9072"/>
              <w:tab w:val="right" w:pos="9071"/>
            </w:tabs>
            <w:rPr>
              <w:rFonts w:ascii="Arial" w:hAnsi="Arial" w:cs="Arial"/>
              <w:sz w:val="16"/>
              <w:szCs w:val="16"/>
            </w:rPr>
          </w:pPr>
        </w:p>
      </w:tc>
    </w:tr>
    <w:tr w:rsidR="00D056D8" w:rsidRPr="003A50BE" w:rsidTr="005E1D73">
      <w:tc>
        <w:tcPr>
          <w:tcW w:w="4673" w:type="dxa"/>
        </w:tcPr>
        <w:p w:rsidR="00D056D8" w:rsidRPr="003A50BE" w:rsidRDefault="0084259D" w:rsidP="005E1D73">
          <w:pPr>
            <w:pStyle w:val="Sidfot"/>
            <w:tabs>
              <w:tab w:val="clear" w:pos="9072"/>
              <w:tab w:val="right" w:pos="9071"/>
            </w:tabs>
            <w:rPr>
              <w:rFonts w:ascii="Arial" w:hAnsi="Arial" w:cs="Arial"/>
              <w:sz w:val="16"/>
              <w:szCs w:val="16"/>
            </w:rPr>
          </w:pPr>
        </w:p>
      </w:tc>
      <w:tc>
        <w:tcPr>
          <w:tcW w:w="4388" w:type="dxa"/>
        </w:tcPr>
        <w:p w:rsidR="00D056D8" w:rsidRPr="003A50BE" w:rsidRDefault="002A7A76" w:rsidP="005E1D73">
          <w:pPr>
            <w:pStyle w:val="Sidfot"/>
            <w:tabs>
              <w:tab w:val="clear" w:pos="9072"/>
              <w:tab w:val="right" w:pos="9071"/>
            </w:tabs>
            <w:jc w:val="right"/>
            <w:rPr>
              <w:rFonts w:ascii="Arial" w:hAnsi="Arial" w:cs="Arial"/>
              <w:sz w:val="16"/>
              <w:szCs w:val="16"/>
            </w:rPr>
          </w:pPr>
          <w:r w:rsidRPr="003A50BE">
            <w:rPr>
              <w:rFonts w:ascii="Arial" w:hAnsi="Arial" w:cs="Arial"/>
              <w:b/>
              <w:sz w:val="16"/>
              <w:szCs w:val="16"/>
            </w:rPr>
            <w:t>stockholm.se</w:t>
          </w:r>
        </w:p>
      </w:tc>
    </w:tr>
    <w:tr w:rsidR="003A50BE" w:rsidRPr="00706A05" w:rsidTr="005E1D73">
      <w:tc>
        <w:tcPr>
          <w:tcW w:w="9061" w:type="dxa"/>
          <w:gridSpan w:val="2"/>
        </w:tcPr>
        <w:p w:rsidR="003A50BE" w:rsidRPr="00706A05" w:rsidRDefault="0084259D" w:rsidP="005E1D73">
          <w:pPr>
            <w:pStyle w:val="Sidfot"/>
            <w:tabs>
              <w:tab w:val="clear" w:pos="9072"/>
              <w:tab w:val="right" w:pos="9071"/>
            </w:tabs>
            <w:rPr>
              <w:rFonts w:ascii="Arial" w:hAnsi="Arial" w:cs="Arial"/>
              <w:sz w:val="16"/>
              <w:szCs w:val="16"/>
            </w:rPr>
          </w:pPr>
        </w:p>
      </w:tc>
    </w:tr>
  </w:tbl>
  <w:p w:rsidR="002F6F32" w:rsidRPr="00706A05" w:rsidRDefault="0084259D" w:rsidP="00D056D8">
    <w:pPr>
      <w:pStyle w:val="Sidfot"/>
      <w:tabs>
        <w:tab w:val="clear" w:pos="9072"/>
        <w:tab w:val="right" w:pos="9071"/>
      </w:tabs>
      <w:rPr>
        <w:rFonts w:ascii="Arial" w:hAnsi="Arial" w:cs="Arial"/>
        <w:sz w:val="16"/>
        <w:szCs w:val="16"/>
      </w:rPr>
    </w:pPr>
  </w:p>
  <w:p w:rsidR="00F451A6" w:rsidRDefault="00F451A6"/>
  <w:p w:rsidR="00E94DFD" w:rsidRDefault="0084259D" w:rsidP="00E94DFD">
    <w:pPr>
      <w:pStyle w:val="Sidfot"/>
      <w:tabs>
        <w:tab w:val="clear" w:pos="4536"/>
        <w:tab w:val="clear"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42" w:rightFromText="142" w:vertAnchor="page" w:horzAnchor="page" w:tblpX="1350" w:tblpY="144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tblGrid>
    <w:tr w:rsidR="008D38C0" w:rsidRPr="008D38C0" w:rsidTr="007D5DC3">
      <w:tc>
        <w:tcPr>
          <w:tcW w:w="2919" w:type="dxa"/>
        </w:tcPr>
        <w:p w:rsidR="008D38C0" w:rsidRPr="008D38C0" w:rsidRDefault="002A7A76" w:rsidP="007D5DC3">
          <w:pPr>
            <w:pStyle w:val="Sidfot"/>
            <w:rPr>
              <w:rFonts w:ascii="Arial" w:hAnsi="Arial" w:cs="Arial"/>
              <w:b/>
              <w:sz w:val="16"/>
              <w:szCs w:val="16"/>
            </w:rPr>
          </w:pPr>
          <w:r w:rsidRPr="008D38C0">
            <w:rPr>
              <w:rFonts w:ascii="Arial" w:hAnsi="Arial" w:cs="Arial"/>
              <w:b/>
              <w:sz w:val="16"/>
              <w:szCs w:val="16"/>
            </w:rPr>
            <w:t>Alviks förskolor</w:t>
          </w:r>
        </w:p>
      </w:tc>
    </w:tr>
    <w:tr w:rsidR="008D38C0" w:rsidRPr="008D38C0" w:rsidTr="007D5DC3">
      <w:tc>
        <w:tcPr>
          <w:tcW w:w="2919" w:type="dxa"/>
        </w:tcPr>
        <w:p w:rsidR="008D38C0" w:rsidRPr="008D38C0" w:rsidRDefault="0084259D" w:rsidP="007D5DC3">
          <w:pPr>
            <w:pStyle w:val="Sidfot"/>
            <w:rPr>
              <w:rFonts w:ascii="Arial" w:hAnsi="Arial" w:cs="Arial"/>
              <w:sz w:val="16"/>
              <w:szCs w:val="16"/>
            </w:rPr>
          </w:pPr>
        </w:p>
      </w:tc>
    </w:tr>
    <w:tr w:rsidR="008D38C0" w:rsidRPr="008D38C0" w:rsidTr="007D5DC3">
      <w:tc>
        <w:tcPr>
          <w:tcW w:w="2919" w:type="dxa"/>
        </w:tcPr>
        <w:p w:rsidR="008D38C0" w:rsidRPr="008D38C0" w:rsidRDefault="0084259D" w:rsidP="007D5DC3">
          <w:pPr>
            <w:pStyle w:val="Sidfot"/>
            <w:rPr>
              <w:rFonts w:ascii="Arial" w:hAnsi="Arial" w:cs="Arial"/>
              <w:sz w:val="16"/>
              <w:szCs w:val="16"/>
            </w:rPr>
          </w:pPr>
        </w:p>
      </w:tc>
    </w:tr>
    <w:tr w:rsidR="008D38C0" w:rsidRPr="008D38C0" w:rsidTr="007D5DC3">
      <w:tc>
        <w:tcPr>
          <w:tcW w:w="2919" w:type="dxa"/>
        </w:tcPr>
        <w:p w:rsidR="008D38C0" w:rsidRPr="008D38C0" w:rsidRDefault="0084259D" w:rsidP="007D5DC3">
          <w:pPr>
            <w:pStyle w:val="Sidfot"/>
            <w:rPr>
              <w:rFonts w:ascii="Arial" w:hAnsi="Arial" w:cs="Arial"/>
              <w:sz w:val="16"/>
              <w:szCs w:val="16"/>
            </w:rPr>
          </w:pPr>
        </w:p>
      </w:tc>
    </w:tr>
    <w:tr w:rsidR="008D38C0" w:rsidRPr="008D38C0" w:rsidTr="007D5DC3">
      <w:tc>
        <w:tcPr>
          <w:tcW w:w="2919" w:type="dxa"/>
        </w:tcPr>
        <w:p w:rsidR="008D38C0" w:rsidRPr="008D38C0" w:rsidRDefault="0084259D" w:rsidP="007D5DC3">
          <w:pPr>
            <w:pStyle w:val="Sidfot"/>
            <w:rPr>
              <w:rFonts w:ascii="Arial" w:hAnsi="Arial" w:cs="Arial"/>
              <w:sz w:val="16"/>
              <w:szCs w:val="16"/>
            </w:rPr>
          </w:pPr>
        </w:p>
      </w:tc>
    </w:tr>
    <w:tr w:rsidR="008D38C0" w:rsidRPr="008D38C0" w:rsidTr="007D5DC3">
      <w:tc>
        <w:tcPr>
          <w:tcW w:w="2919" w:type="dxa"/>
        </w:tcPr>
        <w:p w:rsidR="008D38C0" w:rsidRPr="008D38C0" w:rsidRDefault="0084259D" w:rsidP="007D5DC3">
          <w:pPr>
            <w:pStyle w:val="Sidfot"/>
            <w:rPr>
              <w:rFonts w:ascii="Arial" w:hAnsi="Arial" w:cs="Arial"/>
              <w:sz w:val="16"/>
              <w:szCs w:val="16"/>
            </w:rPr>
          </w:pPr>
        </w:p>
      </w:tc>
    </w:tr>
    <w:tr w:rsidR="008D38C0" w:rsidRPr="008D38C0" w:rsidTr="007D5DC3">
      <w:tc>
        <w:tcPr>
          <w:tcW w:w="2919" w:type="dxa"/>
        </w:tcPr>
        <w:p w:rsidR="008D38C0" w:rsidRPr="008D38C0" w:rsidRDefault="0084259D" w:rsidP="007D5DC3">
          <w:pPr>
            <w:rPr>
              <w:rFonts w:ascii="Arial" w:hAnsi="Arial" w:cs="Arial"/>
              <w:sz w:val="16"/>
              <w:szCs w:val="16"/>
            </w:rPr>
          </w:pPr>
        </w:p>
      </w:tc>
    </w:tr>
    <w:tr w:rsidR="008D38C0" w:rsidRPr="003040CA" w:rsidTr="007D5DC3">
      <w:tc>
        <w:tcPr>
          <w:tcW w:w="2919" w:type="dxa"/>
        </w:tcPr>
        <w:p w:rsidR="008D38C0" w:rsidRPr="003040CA" w:rsidRDefault="002A7A76" w:rsidP="007D5DC3">
          <w:pPr>
            <w:rPr>
              <w:rFonts w:ascii="Arial" w:hAnsi="Arial" w:cs="Arial"/>
              <w:sz w:val="16"/>
              <w:szCs w:val="16"/>
            </w:rPr>
          </w:pPr>
          <w:r w:rsidRPr="008D38C0">
            <w:rPr>
              <w:rFonts w:ascii="Arial" w:hAnsi="Arial" w:cs="Arial"/>
              <w:sz w:val="16"/>
              <w:szCs w:val="16"/>
            </w:rPr>
            <w:t>stockholm.se</w:t>
          </w:r>
        </w:p>
      </w:tc>
    </w:tr>
  </w:tbl>
  <w:p w:rsidR="00C83310" w:rsidRPr="003040CA" w:rsidRDefault="0084259D" w:rsidP="00E31815">
    <w:pPr>
      <w:tabs>
        <w:tab w:val="right" w:pos="9071"/>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539" w:rsidRDefault="00A06539" w:rsidP="00FD14E4">
      <w:pPr>
        <w:spacing w:after="0" w:line="240" w:lineRule="auto"/>
      </w:pPr>
      <w:r>
        <w:separator/>
      </w:r>
    </w:p>
  </w:footnote>
  <w:footnote w:type="continuationSeparator" w:id="0">
    <w:p w:rsidR="00A06539" w:rsidRDefault="00A06539" w:rsidP="00FD1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41" w:rightFromText="141" w:vertAnchor="text" w:tblpX="290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54"/>
    </w:tblGrid>
    <w:tr w:rsidR="000E1F76" w:rsidRPr="000E1F76" w:rsidTr="006247DE">
      <w:tc>
        <w:tcPr>
          <w:tcW w:w="6154" w:type="dxa"/>
        </w:tcPr>
        <w:p w:rsidR="000E1F76" w:rsidRPr="000E1F76" w:rsidRDefault="002A7A76" w:rsidP="006247DE">
          <w:pPr>
            <w:pStyle w:val="Sidhuvud"/>
            <w:tabs>
              <w:tab w:val="clear" w:pos="4536"/>
              <w:tab w:val="clear" w:pos="9072"/>
            </w:tabs>
            <w:jc w:val="right"/>
            <w:rPr>
              <w:rFonts w:ascii="Arial" w:hAnsi="Arial" w:cs="Arial"/>
              <w:kern w:val="24"/>
              <w:sz w:val="20"/>
            </w:rPr>
          </w:pPr>
          <w:r>
            <w:rPr>
              <w:rFonts w:ascii="Arial" w:hAnsi="Arial" w:cs="Arial"/>
              <w:sz w:val="20"/>
            </w:rPr>
            <w:t>Tjänsteutlåtande</w:t>
          </w:r>
        </w:p>
      </w:tc>
    </w:tr>
    <w:tr w:rsidR="000E1F76" w:rsidRPr="000E1F76" w:rsidTr="006247DE">
      <w:tc>
        <w:tcPr>
          <w:tcW w:w="6154" w:type="dxa"/>
        </w:tcPr>
        <w:p w:rsidR="000E1F76" w:rsidRPr="000E1F76" w:rsidRDefault="002A7A76" w:rsidP="006247DE">
          <w:pPr>
            <w:pStyle w:val="Sidhuvud"/>
            <w:tabs>
              <w:tab w:val="clear" w:pos="4536"/>
              <w:tab w:val="clear" w:pos="9072"/>
            </w:tabs>
            <w:jc w:val="right"/>
            <w:rPr>
              <w:rFonts w:ascii="Arial" w:hAnsi="Arial" w:cs="Arial"/>
              <w:sz w:val="20"/>
            </w:rPr>
          </w:pPr>
          <w:r w:rsidRPr="000E1F76">
            <w:rPr>
              <w:rFonts w:ascii="Arial" w:hAnsi="Arial" w:cs="Arial"/>
              <w:sz w:val="20"/>
            </w:rPr>
            <w:t xml:space="preserve">Sid </w:t>
          </w:r>
          <w:r w:rsidRPr="000E1F76">
            <w:rPr>
              <w:rFonts w:ascii="Arial" w:hAnsi="Arial" w:cs="Arial"/>
              <w:sz w:val="20"/>
            </w:rPr>
            <w:fldChar w:fldCharType="begin"/>
          </w:r>
          <w:r w:rsidRPr="000E1F76">
            <w:rPr>
              <w:rFonts w:ascii="Arial" w:hAnsi="Arial" w:cs="Arial"/>
              <w:sz w:val="20"/>
            </w:rPr>
            <w:instrText xml:space="preserve"> PAGE  \* LOWER </w:instrText>
          </w:r>
          <w:r w:rsidRPr="000E1F76">
            <w:rPr>
              <w:rFonts w:ascii="Arial" w:hAnsi="Arial" w:cs="Arial"/>
              <w:sz w:val="20"/>
            </w:rPr>
            <w:fldChar w:fldCharType="separate"/>
          </w:r>
          <w:r w:rsidR="0084259D">
            <w:rPr>
              <w:rFonts w:ascii="Arial" w:hAnsi="Arial" w:cs="Arial"/>
              <w:noProof/>
              <w:sz w:val="20"/>
            </w:rPr>
            <w:t>21</w:t>
          </w:r>
          <w:r w:rsidRPr="000E1F76">
            <w:rPr>
              <w:rFonts w:ascii="Arial" w:hAnsi="Arial" w:cs="Arial"/>
              <w:sz w:val="20"/>
            </w:rPr>
            <w:fldChar w:fldCharType="end"/>
          </w:r>
          <w:r w:rsidRPr="000E1F76">
            <w:rPr>
              <w:rFonts w:ascii="Arial" w:hAnsi="Arial" w:cs="Arial"/>
              <w:sz w:val="20"/>
            </w:rPr>
            <w:t xml:space="preserve"> (</w:t>
          </w:r>
          <w:r w:rsidRPr="000E1F76">
            <w:rPr>
              <w:rFonts w:ascii="Arial" w:hAnsi="Arial" w:cs="Arial"/>
              <w:sz w:val="20"/>
            </w:rPr>
            <w:fldChar w:fldCharType="begin"/>
          </w:r>
          <w:r w:rsidRPr="000E1F76">
            <w:rPr>
              <w:rFonts w:ascii="Arial" w:hAnsi="Arial" w:cs="Arial"/>
              <w:sz w:val="20"/>
            </w:rPr>
            <w:instrText xml:space="preserve"> NUMPAGES  \* LOWER </w:instrText>
          </w:r>
          <w:r w:rsidRPr="000E1F76">
            <w:rPr>
              <w:rFonts w:ascii="Arial" w:hAnsi="Arial" w:cs="Arial"/>
              <w:sz w:val="20"/>
            </w:rPr>
            <w:fldChar w:fldCharType="separate"/>
          </w:r>
          <w:r w:rsidR="0084259D">
            <w:rPr>
              <w:rFonts w:ascii="Arial" w:hAnsi="Arial" w:cs="Arial"/>
              <w:noProof/>
              <w:sz w:val="20"/>
            </w:rPr>
            <w:t>21</w:t>
          </w:r>
          <w:r w:rsidRPr="000E1F76">
            <w:rPr>
              <w:rFonts w:ascii="Arial" w:hAnsi="Arial" w:cs="Arial"/>
              <w:sz w:val="20"/>
            </w:rPr>
            <w:fldChar w:fldCharType="end"/>
          </w:r>
          <w:r w:rsidRPr="000E1F76">
            <w:rPr>
              <w:rFonts w:ascii="Arial" w:hAnsi="Arial" w:cs="Arial"/>
              <w:sz w:val="20"/>
            </w:rPr>
            <w:t>)</w:t>
          </w:r>
        </w:p>
      </w:tc>
    </w:tr>
  </w:tbl>
  <w:p w:rsidR="001E3D95" w:rsidRPr="000E1F76" w:rsidRDefault="002A7A76" w:rsidP="006247DE">
    <w:pPr>
      <w:pStyle w:val="Sidhuvud"/>
      <w:tabs>
        <w:tab w:val="clear" w:pos="4536"/>
        <w:tab w:val="clear" w:pos="9072"/>
      </w:tabs>
      <w:rPr>
        <w:rFonts w:ascii="Arial" w:hAnsi="Arial" w:cs="Arial"/>
        <w:kern w:val="24"/>
        <w:sz w:val="20"/>
      </w:rPr>
    </w:pPr>
    <w:r>
      <w:rPr>
        <w:noProof/>
        <w:lang w:eastAsia="sv-SE"/>
      </w:rPr>
      <w:drawing>
        <wp:anchor distT="0" distB="0" distL="114300" distR="114300" simplePos="0" relativeHeight="251661312" behindDoc="0" locked="1" layoutInCell="1" allowOverlap="0">
          <wp:simplePos x="0" y="0"/>
          <wp:positionH relativeFrom="page">
            <wp:posOffset>428625</wp:posOffset>
          </wp:positionH>
          <wp:positionV relativeFrom="page">
            <wp:posOffset>428625</wp:posOffset>
          </wp:positionV>
          <wp:extent cx="1522800" cy="518400"/>
          <wp:effectExtent l="0" t="0" r="127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holms stad_logotyp_svart_RGB_10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800" cy="518400"/>
                  </a:xfrm>
                  <a:prstGeom prst="rect">
                    <a:avLst/>
                  </a:prstGeom>
                </pic:spPr>
              </pic:pic>
            </a:graphicData>
          </a:graphic>
        </wp:anchor>
      </w:drawing>
    </w:r>
  </w:p>
  <w:p w:rsidR="00F451A6" w:rsidRDefault="00F451A6"/>
  <w:p w:rsidR="00E94DFD" w:rsidRDefault="0084259D" w:rsidP="00E94DFD">
    <w:pPr>
      <w:pStyle w:val="Sidhuvud"/>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42" w:rightFromText="142" w:vertAnchor="page" w:horzAnchor="page" w:tblpX="4497" w:tblpY="795"/>
      <w:tblOverlap w:val="never"/>
      <w:tblW w:w="5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31"/>
      <w:gridCol w:w="2060"/>
    </w:tblGrid>
    <w:tr w:rsidR="00F45119" w:rsidRPr="000C4F25" w:rsidTr="00E17DE3">
      <w:tc>
        <w:tcPr>
          <w:tcW w:w="3931" w:type="dxa"/>
        </w:tcPr>
        <w:p w:rsidR="00F45119" w:rsidRPr="000C4F25" w:rsidRDefault="002A7A76" w:rsidP="00E17DE3">
          <w:pPr>
            <w:spacing w:line="240" w:lineRule="auto"/>
            <w:contextualSpacing/>
            <w:rPr>
              <w:rFonts w:ascii="Arial" w:hAnsi="Arial" w:cs="Arial"/>
            </w:rPr>
          </w:pPr>
          <w:r>
            <w:rPr>
              <w:rFonts w:ascii="Arial" w:hAnsi="Arial" w:cs="Arial"/>
              <w:b/>
            </w:rPr>
            <w:t>Alviks förskolor</w:t>
          </w:r>
        </w:p>
      </w:tc>
      <w:tc>
        <w:tcPr>
          <w:tcW w:w="2060" w:type="dxa"/>
        </w:tcPr>
        <w:p w:rsidR="00F45119" w:rsidRPr="00A130E9" w:rsidRDefault="002A7A76" w:rsidP="00E17DE3">
          <w:pPr>
            <w:spacing w:line="240" w:lineRule="auto"/>
            <w:contextualSpacing/>
            <w:jc w:val="right"/>
            <w:rPr>
              <w:rFonts w:ascii="Arial" w:hAnsi="Arial" w:cs="Arial"/>
            </w:rPr>
          </w:pPr>
          <w:r w:rsidRPr="00A130E9">
            <w:rPr>
              <w:rFonts w:ascii="Arial" w:hAnsi="Arial" w:cs="Arial"/>
            </w:rPr>
            <w:t>Tjänsteutlåtande</w:t>
          </w:r>
        </w:p>
      </w:tc>
    </w:tr>
    <w:tr w:rsidR="006247DE" w:rsidRPr="000C4F25" w:rsidTr="00E17DE3">
      <w:tc>
        <w:tcPr>
          <w:tcW w:w="5991" w:type="dxa"/>
          <w:gridSpan w:val="2"/>
        </w:tcPr>
        <w:p w:rsidR="006247DE" w:rsidRPr="00A130E9" w:rsidRDefault="002A7A76" w:rsidP="00E17DE3">
          <w:pPr>
            <w:spacing w:line="240" w:lineRule="auto"/>
            <w:contextualSpacing/>
            <w:jc w:val="right"/>
            <w:rPr>
              <w:rFonts w:ascii="Arial" w:hAnsi="Arial" w:cs="Arial"/>
            </w:rPr>
          </w:pPr>
          <w:r>
            <w:rPr>
              <w:rFonts w:ascii="Arial" w:hAnsi="Arial" w:cs="Arial"/>
            </w:rPr>
            <w:t>Dnr:</w:t>
          </w:r>
        </w:p>
      </w:tc>
    </w:tr>
    <w:tr w:rsidR="006247DE" w:rsidRPr="000C4F25" w:rsidTr="00E17DE3">
      <w:tc>
        <w:tcPr>
          <w:tcW w:w="5991" w:type="dxa"/>
          <w:gridSpan w:val="2"/>
        </w:tcPr>
        <w:p w:rsidR="006247DE" w:rsidRPr="000C4F25" w:rsidRDefault="002A7A76" w:rsidP="00E17DE3">
          <w:pPr>
            <w:spacing w:line="240" w:lineRule="auto"/>
            <w:contextualSpacing/>
            <w:jc w:val="right"/>
            <w:rPr>
              <w:rFonts w:ascii="Arial" w:hAnsi="Arial" w:cs="Arial"/>
            </w:rPr>
          </w:pPr>
          <w:r w:rsidRPr="00A130E9">
            <w:rPr>
              <w:rFonts w:ascii="Arial" w:hAnsi="Arial" w:cs="Arial"/>
            </w:rPr>
            <w:t>Sid</w:t>
          </w:r>
          <w:r w:rsidRPr="000C4F25">
            <w:rPr>
              <w:rFonts w:ascii="Arial" w:hAnsi="Arial" w:cs="Arial"/>
            </w:rPr>
            <w:t xml:space="preserve"> </w:t>
          </w:r>
          <w:r w:rsidRPr="000C4F25">
            <w:rPr>
              <w:rFonts w:ascii="Arial" w:hAnsi="Arial" w:cs="Arial"/>
            </w:rPr>
            <w:fldChar w:fldCharType="begin"/>
          </w:r>
          <w:r w:rsidRPr="000C4F25">
            <w:rPr>
              <w:rFonts w:ascii="Arial" w:hAnsi="Arial" w:cs="Arial"/>
            </w:rPr>
            <w:instrText xml:space="preserve"> PAGE  \* LOWER </w:instrText>
          </w:r>
          <w:r w:rsidRPr="000C4F25">
            <w:rPr>
              <w:rFonts w:ascii="Arial" w:hAnsi="Arial" w:cs="Arial"/>
            </w:rPr>
            <w:fldChar w:fldCharType="separate"/>
          </w:r>
          <w:r w:rsidR="0084259D">
            <w:rPr>
              <w:rFonts w:ascii="Arial" w:hAnsi="Arial" w:cs="Arial"/>
              <w:noProof/>
            </w:rPr>
            <w:t>1</w:t>
          </w:r>
          <w:r w:rsidRPr="000C4F25">
            <w:rPr>
              <w:rFonts w:ascii="Arial" w:hAnsi="Arial" w:cs="Arial"/>
            </w:rPr>
            <w:fldChar w:fldCharType="end"/>
          </w:r>
          <w:r w:rsidRPr="000C4F25">
            <w:rPr>
              <w:rFonts w:ascii="Arial" w:hAnsi="Arial" w:cs="Arial"/>
            </w:rPr>
            <w:t xml:space="preserve"> (</w:t>
          </w:r>
          <w:r w:rsidRPr="000C4F25">
            <w:rPr>
              <w:rFonts w:ascii="Arial" w:hAnsi="Arial" w:cs="Arial"/>
            </w:rPr>
            <w:fldChar w:fldCharType="begin"/>
          </w:r>
          <w:r w:rsidRPr="000C4F25">
            <w:rPr>
              <w:rFonts w:ascii="Arial" w:hAnsi="Arial" w:cs="Arial"/>
            </w:rPr>
            <w:instrText xml:space="preserve"> NUMPAGES  \* LOWER </w:instrText>
          </w:r>
          <w:r w:rsidRPr="000C4F25">
            <w:rPr>
              <w:rFonts w:ascii="Arial" w:hAnsi="Arial" w:cs="Arial"/>
            </w:rPr>
            <w:fldChar w:fldCharType="separate"/>
          </w:r>
          <w:r w:rsidR="0084259D">
            <w:rPr>
              <w:rFonts w:ascii="Arial" w:hAnsi="Arial" w:cs="Arial"/>
              <w:noProof/>
            </w:rPr>
            <w:t>3</w:t>
          </w:r>
          <w:r w:rsidRPr="000C4F25">
            <w:rPr>
              <w:rFonts w:ascii="Arial" w:hAnsi="Arial" w:cs="Arial"/>
            </w:rPr>
            <w:fldChar w:fldCharType="end"/>
          </w:r>
          <w:r w:rsidRPr="000C4F25">
            <w:rPr>
              <w:rFonts w:ascii="Arial" w:hAnsi="Arial" w:cs="Arial"/>
            </w:rPr>
            <w:t>)</w:t>
          </w:r>
        </w:p>
      </w:tc>
    </w:tr>
    <w:tr w:rsidR="00F45119" w:rsidRPr="000C4F25" w:rsidTr="00E17DE3">
      <w:tc>
        <w:tcPr>
          <w:tcW w:w="5991" w:type="dxa"/>
          <w:gridSpan w:val="2"/>
        </w:tcPr>
        <w:p w:rsidR="00F45119" w:rsidRPr="000C4F25" w:rsidRDefault="0084259D" w:rsidP="003A270C">
          <w:pPr>
            <w:spacing w:line="240" w:lineRule="auto"/>
            <w:contextualSpacing/>
            <w:jc w:val="right"/>
            <w:rPr>
              <w:rFonts w:ascii="Arial" w:hAnsi="Arial" w:cs="Arial"/>
            </w:rPr>
          </w:pPr>
        </w:p>
      </w:tc>
    </w:tr>
  </w:tbl>
  <w:p w:rsidR="00C83310" w:rsidRPr="008D38C0" w:rsidRDefault="002A7A76" w:rsidP="008D38C0">
    <w:r>
      <w:rPr>
        <w:noProof/>
        <w:lang w:eastAsia="sv-SE"/>
      </w:rPr>
      <w:drawing>
        <wp:anchor distT="0" distB="0" distL="114300" distR="114300" simplePos="0" relativeHeight="251659776" behindDoc="0" locked="1" layoutInCell="1" allowOverlap="0" wp14:anchorId="6265DE76" wp14:editId="79142DF4">
          <wp:simplePos x="0" y="0"/>
          <wp:positionH relativeFrom="page">
            <wp:posOffset>431800</wp:posOffset>
          </wp:positionH>
          <wp:positionV relativeFrom="page">
            <wp:posOffset>431800</wp:posOffset>
          </wp:positionV>
          <wp:extent cx="1522800" cy="518400"/>
          <wp:effectExtent l="0" t="0" r="127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holms stad_logotyp_svart_RGB_10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800" cy="51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C6B0EF9"/>
    <w:multiLevelType w:val="multilevel"/>
    <w:tmpl w:val="8F9A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7B"/>
    <w:rsid w:val="00027552"/>
    <w:rsid w:val="000C278E"/>
    <w:rsid w:val="001233CD"/>
    <w:rsid w:val="00127D82"/>
    <w:rsid w:val="001B0017"/>
    <w:rsid w:val="001D0C89"/>
    <w:rsid w:val="001E34D9"/>
    <w:rsid w:val="002A012C"/>
    <w:rsid w:val="002A7A76"/>
    <w:rsid w:val="002B32D9"/>
    <w:rsid w:val="00305336"/>
    <w:rsid w:val="0031706A"/>
    <w:rsid w:val="00326D90"/>
    <w:rsid w:val="0033640E"/>
    <w:rsid w:val="00342AB7"/>
    <w:rsid w:val="003A40E9"/>
    <w:rsid w:val="003B4ABF"/>
    <w:rsid w:val="003D0963"/>
    <w:rsid w:val="00405E3D"/>
    <w:rsid w:val="00416ADD"/>
    <w:rsid w:val="004850B1"/>
    <w:rsid w:val="004A08E3"/>
    <w:rsid w:val="00503904"/>
    <w:rsid w:val="00514099"/>
    <w:rsid w:val="0057086E"/>
    <w:rsid w:val="005A4EDC"/>
    <w:rsid w:val="005E7669"/>
    <w:rsid w:val="00623030"/>
    <w:rsid w:val="00656BC9"/>
    <w:rsid w:val="006B74B7"/>
    <w:rsid w:val="00751C70"/>
    <w:rsid w:val="007A46F9"/>
    <w:rsid w:val="007A6F6A"/>
    <w:rsid w:val="007C438A"/>
    <w:rsid w:val="007D03BE"/>
    <w:rsid w:val="007F0C07"/>
    <w:rsid w:val="00803EA2"/>
    <w:rsid w:val="008277D0"/>
    <w:rsid w:val="0084259D"/>
    <w:rsid w:val="008A28D0"/>
    <w:rsid w:val="008E1B36"/>
    <w:rsid w:val="00932BB2"/>
    <w:rsid w:val="00962D10"/>
    <w:rsid w:val="00970054"/>
    <w:rsid w:val="009D0096"/>
    <w:rsid w:val="00A06539"/>
    <w:rsid w:val="00A24B46"/>
    <w:rsid w:val="00A33522"/>
    <w:rsid w:val="00A86C9B"/>
    <w:rsid w:val="00AA216E"/>
    <w:rsid w:val="00AB0EC1"/>
    <w:rsid w:val="00AD0A0D"/>
    <w:rsid w:val="00AF5336"/>
    <w:rsid w:val="00B161D4"/>
    <w:rsid w:val="00B50452"/>
    <w:rsid w:val="00B7025F"/>
    <w:rsid w:val="00BE272B"/>
    <w:rsid w:val="00C23D5C"/>
    <w:rsid w:val="00C91C90"/>
    <w:rsid w:val="00CA1E51"/>
    <w:rsid w:val="00CB0C4B"/>
    <w:rsid w:val="00D905F4"/>
    <w:rsid w:val="00E5254C"/>
    <w:rsid w:val="00E77475"/>
    <w:rsid w:val="00EF1FBF"/>
    <w:rsid w:val="00F44ACC"/>
    <w:rsid w:val="00F451A6"/>
    <w:rsid w:val="00F93900"/>
    <w:rsid w:val="00FD14E4"/>
    <w:rsid w:val="00FE2302"/>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tabs>
        <w:tab w:val="left" w:pos="0"/>
      </w:tabs>
      <w:spacing w:before="240" w:after="120"/>
      <w:outlineLvl w:val="0"/>
    </w:pPr>
    <w:rPr>
      <w:rFonts w:ascii="Arial" w:eastAsiaTheme="majorEastAsia" w:hAnsi="Arial" w:cstheme="majorBidi"/>
      <w:b/>
      <w:bCs/>
      <w:color w:val="000000"/>
      <w:sz w:val="32"/>
      <w:szCs w:val="32"/>
    </w:rPr>
  </w:style>
  <w:style w:type="paragraph" w:styleId="Rubrik2">
    <w:name w:val="heading 2"/>
    <w:basedOn w:val="Normal"/>
    <w:next w:val="Brdtext"/>
    <w:link w:val="Rubrik2Char"/>
    <w:uiPriority w:val="9"/>
    <w:unhideWhenUsed/>
    <w:qFormat/>
    <w:rsid w:val="002A012C"/>
    <w:pPr>
      <w:keepNext/>
      <w:keepLines/>
      <w:tabs>
        <w:tab w:val="left" w:pos="0"/>
      </w:tabs>
      <w:spacing w:before="240" w:after="120"/>
      <w:outlineLvl w:val="1"/>
    </w:pPr>
    <w:rPr>
      <w:rFonts w:ascii="Arial" w:eastAsiaTheme="majorEastAsia" w:hAnsi="Arial" w:cstheme="majorBidi"/>
      <w:b/>
      <w:bCs/>
      <w:color w:val="000000"/>
      <w:sz w:val="28"/>
      <w:szCs w:val="28"/>
    </w:rPr>
  </w:style>
  <w:style w:type="paragraph" w:styleId="Rubrik3">
    <w:name w:val="heading 3"/>
    <w:basedOn w:val="Normal"/>
    <w:next w:val="Brdtext"/>
    <w:link w:val="Rubrik3Char"/>
    <w:uiPriority w:val="9"/>
    <w:unhideWhenUsed/>
    <w:qFormat/>
    <w:rsid w:val="002A012C"/>
    <w:pPr>
      <w:keepNext/>
      <w:keepLines/>
      <w:tabs>
        <w:tab w:val="left" w:pos="0"/>
      </w:tabs>
      <w:spacing w:before="240" w:after="120"/>
      <w:outlineLvl w:val="2"/>
    </w:pPr>
    <w:rPr>
      <w:rFonts w:ascii="Arial" w:eastAsiaTheme="majorEastAsia" w:hAnsi="Arial" w:cstheme="majorBidi"/>
      <w:color w:val="000000"/>
      <w:sz w:val="28"/>
      <w:szCs w:val="28"/>
    </w:rPr>
  </w:style>
  <w:style w:type="paragraph" w:styleId="Rubrik4">
    <w:name w:val="heading 4"/>
    <w:basedOn w:val="Normal"/>
    <w:next w:val="Brdtext"/>
    <w:link w:val="Rubrik4Char"/>
    <w:uiPriority w:val="9"/>
    <w:unhideWhenUsed/>
    <w:qFormat/>
    <w:rsid w:val="002A012C"/>
    <w:pPr>
      <w:keepNext/>
      <w:keepLines/>
      <w:tabs>
        <w:tab w:val="left" w:pos="0"/>
      </w:tabs>
      <w:spacing w:before="240" w:after="120"/>
      <w:outlineLvl w:val="3"/>
    </w:pPr>
    <w:rPr>
      <w:rFonts w:ascii="Arial" w:eastAsiaTheme="majorEastAsia" w:hAnsi="Arial" w:cstheme="majorBidi"/>
      <w:b/>
      <w:bCs/>
      <w:color w:val="000000"/>
      <w:sz w:val="24"/>
      <w:szCs w:val="24"/>
    </w:rPr>
  </w:style>
  <w:style w:type="paragraph" w:styleId="Rubrik5">
    <w:name w:val="heading 5"/>
    <w:basedOn w:val="Normal"/>
    <w:next w:val="Brdtext"/>
    <w:link w:val="Rubrik5Char"/>
    <w:uiPriority w:val="9"/>
    <w:unhideWhenUsed/>
    <w:qFormat/>
    <w:rsid w:val="002A012C"/>
    <w:pPr>
      <w:keepNext/>
      <w:keepLines/>
      <w:tabs>
        <w:tab w:val="left" w:pos="0"/>
      </w:tabs>
      <w:spacing w:before="240" w:after="120"/>
      <w:outlineLvl w:val="4"/>
    </w:pPr>
    <w:rPr>
      <w:rFonts w:ascii="Arial" w:eastAsiaTheme="majorEastAsia" w:hAnsi="Arial" w:cstheme="majorBidi"/>
      <w:color w:val="000000"/>
      <w:sz w:val="24"/>
      <w:szCs w:val="24"/>
    </w:rPr>
  </w:style>
  <w:style w:type="paragraph" w:styleId="Rubrik6">
    <w:name w:val="heading 6"/>
    <w:basedOn w:val="Normal"/>
    <w:next w:val="Brdtext"/>
    <w:link w:val="Rubrik6Char"/>
    <w:uiPriority w:val="9"/>
    <w:unhideWhenUsed/>
    <w:qFormat/>
    <w:rsid w:val="002A012C"/>
    <w:pPr>
      <w:keepNext/>
      <w:keepLines/>
      <w:tabs>
        <w:tab w:val="left" w:pos="0"/>
      </w:tabs>
      <w:spacing w:before="200" w:after="0"/>
      <w:outlineLvl w:val="5"/>
    </w:pPr>
    <w:rPr>
      <w:rFonts w:ascii="Arial" w:eastAsiaTheme="majorEastAsia" w:hAnsi="Arial" w:cstheme="majorBidi"/>
      <w:b/>
      <w:bCs/>
      <w:color w:val="000000"/>
      <w:sz w:val="20"/>
      <w:szCs w:val="20"/>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i/>
      <w:sz w:val="16"/>
      <w:szCs w:val="16"/>
      <w:lang w:val="en-US" w:bidi="en-US"/>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240"/>
    </w:pPr>
    <w:rPr>
      <w:rFonts w:ascii="Arial" w:hAnsi="Arial"/>
      <w:b/>
      <w:bCs/>
      <w:color w:val="000000"/>
      <w:sz w:val="24"/>
      <w:szCs w:val="24"/>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Arial" w:hAnsi="Arial" w:cs="Arial"/>
      <w:sz w:val="18"/>
      <w:szCs w:val="18"/>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pPr>
    <w:rPr>
      <w:rFonts w:ascii="Arial" w:hAnsi="Arial"/>
      <w:b/>
      <w:bCs/>
      <w:color w:val="000000"/>
    </w:rPr>
  </w:style>
  <w:style w:type="paragraph" w:customStyle="1" w:styleId="Fastanvisning">
    <w:name w:val="Fastanvisning"/>
    <w:basedOn w:val="Brdtext"/>
    <w:qFormat/>
    <w:rsid w:val="002A012C"/>
    <w:pPr>
      <w:spacing w:line="240" w:lineRule="auto"/>
    </w:pPr>
    <w:rPr>
      <w:color w:val="000000"/>
      <w:sz w:val="24"/>
      <w:szCs w:val="24"/>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color w:val="000000"/>
      <w:sz w:val="24"/>
      <w:szCs w:val="24"/>
    </w:rPr>
  </w:style>
  <w:style w:type="character" w:customStyle="1" w:styleId="BodyTextChar">
    <w:name w:val="BodyText Char"/>
    <w:link w:val="BodyText"/>
    <w:rsid w:val="005A4EDC"/>
    <w:rPr>
      <w:rFonts w:ascii="Times New Roman" w:hAnsi="Times New Roman"/>
      <w:b w:val="0"/>
      <w:bCs w:val="0"/>
      <w:i w:val="0"/>
      <w:iCs w:val="0"/>
      <w:sz w:val="24"/>
      <w:szCs w:val="24"/>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outlineLvl w:val="9"/>
    </w:pPr>
  </w:style>
  <w:style w:type="paragraph" w:styleId="Innehll1">
    <w:name w:val="toc 1"/>
    <w:basedOn w:val="Normal"/>
    <w:next w:val="Normal"/>
    <w:autoRedefine/>
    <w:uiPriority w:val="39"/>
    <w:unhideWhenUsed/>
    <w:qFormat/>
    <w:rsid w:val="007A46F9"/>
    <w:pPr>
      <w:tabs>
        <w:tab w:val="right" w:leader="dot" w:pos="9072"/>
      </w:tabs>
      <w:ind w:right="567"/>
    </w:pPr>
    <w:rPr>
      <w:rFonts w:eastAsiaTheme="minorEastAsia" w:cstheme="minorBidi"/>
      <w:b/>
      <w:bCs/>
      <w:color w:val="000000"/>
      <w:sz w:val="24"/>
      <w:szCs w:val="24"/>
    </w:rPr>
  </w:style>
  <w:style w:type="paragraph" w:styleId="Innehll2">
    <w:name w:val="toc 2"/>
    <w:basedOn w:val="Normal"/>
    <w:next w:val="Normal"/>
    <w:autoRedefine/>
    <w:uiPriority w:val="39"/>
    <w:unhideWhenUsed/>
    <w:qFormat/>
    <w:rsid w:val="007A46F9"/>
    <w:pPr>
      <w:tabs>
        <w:tab w:val="right" w:leader="dot" w:pos="9072"/>
      </w:tabs>
      <w:ind w:left="334" w:right="567"/>
    </w:pPr>
    <w:rPr>
      <w:color w:val="000000"/>
    </w:rPr>
  </w:style>
  <w:style w:type="paragraph" w:styleId="Innehll3">
    <w:name w:val="toc 3"/>
    <w:basedOn w:val="Normal"/>
    <w:next w:val="Normal"/>
    <w:autoRedefine/>
    <w:uiPriority w:val="39"/>
    <w:unhideWhenUsed/>
    <w:qFormat/>
    <w:rsid w:val="007A46F9"/>
    <w:pPr>
      <w:tabs>
        <w:tab w:val="right" w:leader="dot" w:pos="9072"/>
      </w:tabs>
      <w:ind w:left="612" w:right="567"/>
    </w:pPr>
    <w:rPr>
      <w:i/>
      <w:iCs/>
      <w:color w:val="000000"/>
    </w:rPr>
  </w:style>
  <w:style w:type="table" w:styleId="Tabellrutnt">
    <w:name w:val="Table Grid"/>
    <w:aliases w:val="abc"/>
    <w:basedOn w:val="Normaltabell"/>
    <w:rsid w:val="00E77475"/>
    <w:rPr>
      <w:rFonts w:ascii="Arial" w:eastAsiaTheme="minorEastAsia" w:hAnsi="Arial" w:cstheme="minorBidi"/>
      <w:sz w:val="16"/>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tblInd w:w="0" w:type="dxa"/>
      <w:tblCellMar>
        <w:top w:w="0" w:type="dxa"/>
        <w:left w:w="108" w:type="dxa"/>
        <w:bottom w:w="0" w:type="dxa"/>
        <w:right w:w="108" w:type="dxa"/>
      </w:tblCellMa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before="0" w:line="240" w:lineRule="auto"/>
    </w:pPr>
  </w:style>
  <w:style w:type="paragraph" w:customStyle="1" w:styleId="Rubrik2-inklKolumnnamnsrubrik">
    <w:name w:val="Rubrik 2 - inkl Kolumnnamnsrubrik"/>
    <w:basedOn w:val="Rubrik2"/>
    <w:next w:val="Brdtext"/>
    <w:link w:val="Rubrik2-inklKolumnnamnsrubrikChar"/>
    <w:qFormat/>
    <w:rsid w:val="00A86C9B"/>
    <w:pPr>
      <w:spacing w:before="0"/>
    </w:pPr>
  </w:style>
  <w:style w:type="paragraph" w:customStyle="1" w:styleId="Rubrik3-inklKolumnnamnsrubrik">
    <w:name w:val="Rubrik 3 - inkl Kolumnnamnsrubrik"/>
    <w:basedOn w:val="Rubrik3"/>
    <w:next w:val="Brdtext"/>
    <w:link w:val="Rubrik3-inklKolumnnamnsrubrikChar"/>
    <w:qFormat/>
    <w:rsid w:val="00A86C9B"/>
    <w:pPr>
      <w:spacing w:before="0"/>
    </w:pPr>
  </w:style>
  <w:style w:type="paragraph" w:customStyle="1" w:styleId="Rubrik4-inklKolumnnamnsrubrik">
    <w:name w:val="Rubrik 4 - inkl Kolumnnamnsrubrik"/>
    <w:basedOn w:val="Rubrik4"/>
    <w:next w:val="Brdtext"/>
    <w:link w:val="Rubrik4-inklKolumnnamnsrubrikChar"/>
    <w:qFormat/>
    <w:rsid w:val="00A86C9B"/>
    <w:pPr>
      <w:spacing w:before="0"/>
    </w:pPr>
  </w:style>
  <w:style w:type="paragraph" w:customStyle="1" w:styleId="Rubrik5-inklKolumnnamnsrubrik">
    <w:name w:val="Rubrik 5 - inkl Kolumnnamnsrubrik"/>
    <w:basedOn w:val="Rubrik5"/>
    <w:next w:val="Brdtext"/>
    <w:link w:val="Rubrik5-inklKolumnnamnsrubrikChar"/>
    <w:qFormat/>
    <w:rsid w:val="00A86C9B"/>
    <w:pPr>
      <w:spacing w:before="0"/>
    </w:pPr>
  </w:style>
  <w:style w:type="paragraph" w:customStyle="1" w:styleId="Rubrik6-inklKolumnnamnsrubrik">
    <w:name w:val="Rubrik 6 - inkl Kolumnnamnsrubrik"/>
    <w:basedOn w:val="Rubrik6"/>
    <w:next w:val="Brdtext"/>
    <w:link w:val="Rubrik6-inklKolumnnamnsrubrikChar"/>
    <w:qFormat/>
    <w:rsid w:val="00A86C9B"/>
    <w:pPr>
      <w:spacing w:before="0"/>
    </w:pPr>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tabs>
        <w:tab w:val="left" w:pos="0"/>
      </w:tabs>
      <w:spacing w:before="240" w:after="0"/>
    </w:pPr>
    <w:rPr>
      <w:rFonts w:ascii="Arial" w:hAnsi="Arial"/>
      <w:color w:val="000000"/>
      <w:sz w:val="24"/>
      <w:szCs w:val="24"/>
    </w:r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tabs>
        <w:tab w:val="left" w:pos="0"/>
      </w:tabs>
      <w:spacing w:before="240" w:after="0"/>
    </w:pPr>
    <w:rPr>
      <w:rFonts w:ascii="Arial" w:hAnsi="Arial"/>
      <w:color w:val="000000"/>
      <w:sz w:val="24"/>
      <w:szCs w:val="24"/>
    </w:r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tabs>
        <w:tab w:val="left" w:pos="0"/>
      </w:tabs>
      <w:spacing w:before="240" w:after="0"/>
    </w:pPr>
    <w:rPr>
      <w:rFonts w:ascii="Arial" w:hAnsi="Arial"/>
      <w:color w:val="000000"/>
      <w:sz w:val="24"/>
      <w:szCs w:val="24"/>
    </w:r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tabs>
        <w:tab w:val="left" w:pos="0"/>
      </w:tabs>
      <w:spacing w:before="240" w:after="0"/>
    </w:pPr>
    <w:rPr>
      <w:rFonts w:ascii="Arial" w:hAnsi="Arial"/>
      <w:color w:val="000000"/>
      <w:sz w:val="24"/>
      <w:szCs w:val="24"/>
    </w:r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tabs>
        <w:tab w:val="left" w:pos="0"/>
      </w:tabs>
      <w:spacing w:before="240" w:after="0"/>
    </w:pPr>
    <w:rPr>
      <w:rFonts w:ascii="Arial" w:hAnsi="Arial"/>
      <w:color w:val="000000"/>
      <w:sz w:val="24"/>
      <w:szCs w:val="24"/>
    </w:r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tabs>
        <w:tab w:val="left" w:pos="0"/>
      </w:tabs>
      <w:spacing w:before="200" w:after="0"/>
    </w:pPr>
    <w:rPr>
      <w:rFonts w:ascii="Arial" w:hAnsi="Arial"/>
      <w:color w:val="000000"/>
      <w:sz w:val="24"/>
      <w:szCs w:val="24"/>
    </w:r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Fre5ptefter5ptRadavstndenkelt">
    <w:name w:val="Före:  5 pt efter:  5 pt Radavstånd:  enkelt"/>
    <w:basedOn w:val="Normalwebb"/>
    <w:qFormat/>
    <w:pPr>
      <w:spacing w:before="120" w:after="0" w:line="240" w:lineRule="auto"/>
    </w:pPr>
    <w:rPr>
      <w:kern w:val="24"/>
      <w:lang w:eastAsia="sv-SE"/>
    </w:rPr>
  </w:style>
  <w:style w:type="paragraph" w:styleId="Normalwebb">
    <w:name w:val="Normal (Web)"/>
    <w:basedOn w:val="Normal"/>
    <w:uiPriority w:val="99"/>
    <w:semiHidden/>
    <w:unhideWhenUs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tabs>
        <w:tab w:val="left" w:pos="0"/>
      </w:tabs>
      <w:spacing w:before="240" w:after="120"/>
      <w:outlineLvl w:val="0"/>
    </w:pPr>
    <w:rPr>
      <w:rFonts w:ascii="Arial" w:eastAsiaTheme="majorEastAsia" w:hAnsi="Arial" w:cstheme="majorBidi"/>
      <w:b/>
      <w:bCs/>
      <w:color w:val="000000"/>
      <w:sz w:val="32"/>
      <w:szCs w:val="32"/>
    </w:rPr>
  </w:style>
  <w:style w:type="paragraph" w:styleId="Rubrik2">
    <w:name w:val="heading 2"/>
    <w:basedOn w:val="Normal"/>
    <w:next w:val="Brdtext"/>
    <w:link w:val="Rubrik2Char"/>
    <w:uiPriority w:val="9"/>
    <w:unhideWhenUsed/>
    <w:qFormat/>
    <w:rsid w:val="002A012C"/>
    <w:pPr>
      <w:keepNext/>
      <w:keepLines/>
      <w:tabs>
        <w:tab w:val="left" w:pos="0"/>
      </w:tabs>
      <w:spacing w:before="240" w:after="120"/>
      <w:outlineLvl w:val="1"/>
    </w:pPr>
    <w:rPr>
      <w:rFonts w:ascii="Arial" w:eastAsiaTheme="majorEastAsia" w:hAnsi="Arial" w:cstheme="majorBidi"/>
      <w:b/>
      <w:bCs/>
      <w:color w:val="000000"/>
      <w:sz w:val="28"/>
      <w:szCs w:val="28"/>
    </w:rPr>
  </w:style>
  <w:style w:type="paragraph" w:styleId="Rubrik3">
    <w:name w:val="heading 3"/>
    <w:basedOn w:val="Normal"/>
    <w:next w:val="Brdtext"/>
    <w:link w:val="Rubrik3Char"/>
    <w:uiPriority w:val="9"/>
    <w:unhideWhenUsed/>
    <w:qFormat/>
    <w:rsid w:val="002A012C"/>
    <w:pPr>
      <w:keepNext/>
      <w:keepLines/>
      <w:tabs>
        <w:tab w:val="left" w:pos="0"/>
      </w:tabs>
      <w:spacing w:before="240" w:after="120"/>
      <w:outlineLvl w:val="2"/>
    </w:pPr>
    <w:rPr>
      <w:rFonts w:ascii="Arial" w:eastAsiaTheme="majorEastAsia" w:hAnsi="Arial" w:cstheme="majorBidi"/>
      <w:color w:val="000000"/>
      <w:sz w:val="28"/>
      <w:szCs w:val="28"/>
    </w:rPr>
  </w:style>
  <w:style w:type="paragraph" w:styleId="Rubrik4">
    <w:name w:val="heading 4"/>
    <w:basedOn w:val="Normal"/>
    <w:next w:val="Brdtext"/>
    <w:link w:val="Rubrik4Char"/>
    <w:uiPriority w:val="9"/>
    <w:unhideWhenUsed/>
    <w:qFormat/>
    <w:rsid w:val="002A012C"/>
    <w:pPr>
      <w:keepNext/>
      <w:keepLines/>
      <w:tabs>
        <w:tab w:val="left" w:pos="0"/>
      </w:tabs>
      <w:spacing w:before="240" w:after="120"/>
      <w:outlineLvl w:val="3"/>
    </w:pPr>
    <w:rPr>
      <w:rFonts w:ascii="Arial" w:eastAsiaTheme="majorEastAsia" w:hAnsi="Arial" w:cstheme="majorBidi"/>
      <w:b/>
      <w:bCs/>
      <w:color w:val="000000"/>
      <w:sz w:val="24"/>
      <w:szCs w:val="24"/>
    </w:rPr>
  </w:style>
  <w:style w:type="paragraph" w:styleId="Rubrik5">
    <w:name w:val="heading 5"/>
    <w:basedOn w:val="Normal"/>
    <w:next w:val="Brdtext"/>
    <w:link w:val="Rubrik5Char"/>
    <w:uiPriority w:val="9"/>
    <w:unhideWhenUsed/>
    <w:qFormat/>
    <w:rsid w:val="002A012C"/>
    <w:pPr>
      <w:keepNext/>
      <w:keepLines/>
      <w:tabs>
        <w:tab w:val="left" w:pos="0"/>
      </w:tabs>
      <w:spacing w:before="240" w:after="120"/>
      <w:outlineLvl w:val="4"/>
    </w:pPr>
    <w:rPr>
      <w:rFonts w:ascii="Arial" w:eastAsiaTheme="majorEastAsia" w:hAnsi="Arial" w:cstheme="majorBidi"/>
      <w:color w:val="000000"/>
      <w:sz w:val="24"/>
      <w:szCs w:val="24"/>
    </w:rPr>
  </w:style>
  <w:style w:type="paragraph" w:styleId="Rubrik6">
    <w:name w:val="heading 6"/>
    <w:basedOn w:val="Normal"/>
    <w:next w:val="Brdtext"/>
    <w:link w:val="Rubrik6Char"/>
    <w:uiPriority w:val="9"/>
    <w:unhideWhenUsed/>
    <w:qFormat/>
    <w:rsid w:val="002A012C"/>
    <w:pPr>
      <w:keepNext/>
      <w:keepLines/>
      <w:tabs>
        <w:tab w:val="left" w:pos="0"/>
      </w:tabs>
      <w:spacing w:before="200" w:after="0"/>
      <w:outlineLvl w:val="5"/>
    </w:pPr>
    <w:rPr>
      <w:rFonts w:ascii="Arial" w:eastAsiaTheme="majorEastAsia" w:hAnsi="Arial" w:cstheme="majorBidi"/>
      <w:b/>
      <w:bCs/>
      <w:color w:val="000000"/>
      <w:sz w:val="20"/>
      <w:szCs w:val="20"/>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i/>
      <w:sz w:val="16"/>
      <w:szCs w:val="16"/>
      <w:lang w:val="en-US" w:bidi="en-US"/>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240"/>
    </w:pPr>
    <w:rPr>
      <w:rFonts w:ascii="Arial" w:hAnsi="Arial"/>
      <w:b/>
      <w:bCs/>
      <w:color w:val="000000"/>
      <w:sz w:val="24"/>
      <w:szCs w:val="24"/>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Arial" w:hAnsi="Arial" w:cs="Arial"/>
      <w:sz w:val="18"/>
      <w:szCs w:val="18"/>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pPr>
    <w:rPr>
      <w:rFonts w:ascii="Arial" w:hAnsi="Arial"/>
      <w:b/>
      <w:bCs/>
      <w:color w:val="000000"/>
    </w:rPr>
  </w:style>
  <w:style w:type="paragraph" w:customStyle="1" w:styleId="Fastanvisning">
    <w:name w:val="Fastanvisning"/>
    <w:basedOn w:val="Brdtext"/>
    <w:qFormat/>
    <w:rsid w:val="002A012C"/>
    <w:pPr>
      <w:spacing w:line="240" w:lineRule="auto"/>
    </w:pPr>
    <w:rPr>
      <w:color w:val="000000"/>
      <w:sz w:val="24"/>
      <w:szCs w:val="24"/>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color w:val="000000"/>
      <w:sz w:val="24"/>
      <w:szCs w:val="24"/>
    </w:rPr>
  </w:style>
  <w:style w:type="character" w:customStyle="1" w:styleId="BodyTextChar">
    <w:name w:val="BodyText Char"/>
    <w:link w:val="BodyText"/>
    <w:rsid w:val="005A4EDC"/>
    <w:rPr>
      <w:rFonts w:ascii="Times New Roman" w:hAnsi="Times New Roman"/>
      <w:b w:val="0"/>
      <w:bCs w:val="0"/>
      <w:i w:val="0"/>
      <w:iCs w:val="0"/>
      <w:sz w:val="24"/>
      <w:szCs w:val="24"/>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outlineLvl w:val="9"/>
    </w:pPr>
  </w:style>
  <w:style w:type="paragraph" w:styleId="Innehll1">
    <w:name w:val="toc 1"/>
    <w:basedOn w:val="Normal"/>
    <w:next w:val="Normal"/>
    <w:autoRedefine/>
    <w:uiPriority w:val="39"/>
    <w:unhideWhenUsed/>
    <w:qFormat/>
    <w:rsid w:val="007A46F9"/>
    <w:pPr>
      <w:tabs>
        <w:tab w:val="right" w:leader="dot" w:pos="9072"/>
      </w:tabs>
      <w:ind w:right="567"/>
    </w:pPr>
    <w:rPr>
      <w:rFonts w:eastAsiaTheme="minorEastAsia" w:cstheme="minorBidi"/>
      <w:b/>
      <w:bCs/>
      <w:color w:val="000000"/>
      <w:sz w:val="24"/>
      <w:szCs w:val="24"/>
    </w:rPr>
  </w:style>
  <w:style w:type="paragraph" w:styleId="Innehll2">
    <w:name w:val="toc 2"/>
    <w:basedOn w:val="Normal"/>
    <w:next w:val="Normal"/>
    <w:autoRedefine/>
    <w:uiPriority w:val="39"/>
    <w:unhideWhenUsed/>
    <w:qFormat/>
    <w:rsid w:val="007A46F9"/>
    <w:pPr>
      <w:tabs>
        <w:tab w:val="right" w:leader="dot" w:pos="9072"/>
      </w:tabs>
      <w:ind w:left="334" w:right="567"/>
    </w:pPr>
    <w:rPr>
      <w:color w:val="000000"/>
    </w:rPr>
  </w:style>
  <w:style w:type="paragraph" w:styleId="Innehll3">
    <w:name w:val="toc 3"/>
    <w:basedOn w:val="Normal"/>
    <w:next w:val="Normal"/>
    <w:autoRedefine/>
    <w:uiPriority w:val="39"/>
    <w:unhideWhenUsed/>
    <w:qFormat/>
    <w:rsid w:val="007A46F9"/>
    <w:pPr>
      <w:tabs>
        <w:tab w:val="right" w:leader="dot" w:pos="9072"/>
      </w:tabs>
      <w:ind w:left="612" w:right="567"/>
    </w:pPr>
    <w:rPr>
      <w:i/>
      <w:iCs/>
      <w:color w:val="000000"/>
    </w:rPr>
  </w:style>
  <w:style w:type="table" w:styleId="Tabellrutnt">
    <w:name w:val="Table Grid"/>
    <w:aliases w:val="abc"/>
    <w:basedOn w:val="Normaltabell"/>
    <w:rsid w:val="00E77475"/>
    <w:rPr>
      <w:rFonts w:ascii="Arial" w:eastAsiaTheme="minorEastAsia" w:hAnsi="Arial" w:cstheme="minorBidi"/>
      <w:sz w:val="16"/>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tblInd w:w="0" w:type="dxa"/>
      <w:tblCellMar>
        <w:top w:w="0" w:type="dxa"/>
        <w:left w:w="108" w:type="dxa"/>
        <w:bottom w:w="0" w:type="dxa"/>
        <w:right w:w="108" w:type="dxa"/>
      </w:tblCellMa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before="0" w:line="240" w:lineRule="auto"/>
    </w:pPr>
  </w:style>
  <w:style w:type="paragraph" w:customStyle="1" w:styleId="Rubrik2-inklKolumnnamnsrubrik">
    <w:name w:val="Rubrik 2 - inkl Kolumnnamnsrubrik"/>
    <w:basedOn w:val="Rubrik2"/>
    <w:next w:val="Brdtext"/>
    <w:link w:val="Rubrik2-inklKolumnnamnsrubrikChar"/>
    <w:qFormat/>
    <w:rsid w:val="00A86C9B"/>
    <w:pPr>
      <w:spacing w:before="0"/>
    </w:pPr>
  </w:style>
  <w:style w:type="paragraph" w:customStyle="1" w:styleId="Rubrik3-inklKolumnnamnsrubrik">
    <w:name w:val="Rubrik 3 - inkl Kolumnnamnsrubrik"/>
    <w:basedOn w:val="Rubrik3"/>
    <w:next w:val="Brdtext"/>
    <w:link w:val="Rubrik3-inklKolumnnamnsrubrikChar"/>
    <w:qFormat/>
    <w:rsid w:val="00A86C9B"/>
    <w:pPr>
      <w:spacing w:before="0"/>
    </w:pPr>
  </w:style>
  <w:style w:type="paragraph" w:customStyle="1" w:styleId="Rubrik4-inklKolumnnamnsrubrik">
    <w:name w:val="Rubrik 4 - inkl Kolumnnamnsrubrik"/>
    <w:basedOn w:val="Rubrik4"/>
    <w:next w:val="Brdtext"/>
    <w:link w:val="Rubrik4-inklKolumnnamnsrubrikChar"/>
    <w:qFormat/>
    <w:rsid w:val="00A86C9B"/>
    <w:pPr>
      <w:spacing w:before="0"/>
    </w:pPr>
  </w:style>
  <w:style w:type="paragraph" w:customStyle="1" w:styleId="Rubrik5-inklKolumnnamnsrubrik">
    <w:name w:val="Rubrik 5 - inkl Kolumnnamnsrubrik"/>
    <w:basedOn w:val="Rubrik5"/>
    <w:next w:val="Brdtext"/>
    <w:link w:val="Rubrik5-inklKolumnnamnsrubrikChar"/>
    <w:qFormat/>
    <w:rsid w:val="00A86C9B"/>
    <w:pPr>
      <w:spacing w:before="0"/>
    </w:pPr>
  </w:style>
  <w:style w:type="paragraph" w:customStyle="1" w:styleId="Rubrik6-inklKolumnnamnsrubrik">
    <w:name w:val="Rubrik 6 - inkl Kolumnnamnsrubrik"/>
    <w:basedOn w:val="Rubrik6"/>
    <w:next w:val="Brdtext"/>
    <w:link w:val="Rubrik6-inklKolumnnamnsrubrikChar"/>
    <w:qFormat/>
    <w:rsid w:val="00A86C9B"/>
    <w:pPr>
      <w:spacing w:before="0"/>
    </w:pPr>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tabs>
        <w:tab w:val="left" w:pos="0"/>
      </w:tabs>
      <w:spacing w:before="240" w:after="0"/>
    </w:pPr>
    <w:rPr>
      <w:rFonts w:ascii="Arial" w:hAnsi="Arial"/>
      <w:color w:val="000000"/>
      <w:sz w:val="24"/>
      <w:szCs w:val="24"/>
    </w:r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tabs>
        <w:tab w:val="left" w:pos="0"/>
      </w:tabs>
      <w:spacing w:before="240" w:after="0"/>
    </w:pPr>
    <w:rPr>
      <w:rFonts w:ascii="Arial" w:hAnsi="Arial"/>
      <w:color w:val="000000"/>
      <w:sz w:val="24"/>
      <w:szCs w:val="24"/>
    </w:r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tabs>
        <w:tab w:val="left" w:pos="0"/>
      </w:tabs>
      <w:spacing w:before="240" w:after="0"/>
    </w:pPr>
    <w:rPr>
      <w:rFonts w:ascii="Arial" w:hAnsi="Arial"/>
      <w:color w:val="000000"/>
      <w:sz w:val="24"/>
      <w:szCs w:val="24"/>
    </w:r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tabs>
        <w:tab w:val="left" w:pos="0"/>
      </w:tabs>
      <w:spacing w:before="240" w:after="0"/>
    </w:pPr>
    <w:rPr>
      <w:rFonts w:ascii="Arial" w:hAnsi="Arial"/>
      <w:color w:val="000000"/>
      <w:sz w:val="24"/>
      <w:szCs w:val="24"/>
    </w:r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tabs>
        <w:tab w:val="left" w:pos="0"/>
      </w:tabs>
      <w:spacing w:before="240" w:after="0"/>
    </w:pPr>
    <w:rPr>
      <w:rFonts w:ascii="Arial" w:hAnsi="Arial"/>
      <w:color w:val="000000"/>
      <w:sz w:val="24"/>
      <w:szCs w:val="24"/>
    </w:r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tabs>
        <w:tab w:val="left" w:pos="0"/>
      </w:tabs>
      <w:spacing w:before="200" w:after="0"/>
    </w:pPr>
    <w:rPr>
      <w:rFonts w:ascii="Arial" w:hAnsi="Arial"/>
      <w:color w:val="000000"/>
      <w:sz w:val="24"/>
      <w:szCs w:val="24"/>
    </w:r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Fre5ptefter5ptRadavstndenkelt">
    <w:name w:val="Före:  5 pt efter:  5 pt Radavstånd:  enkelt"/>
    <w:basedOn w:val="Normalwebb"/>
    <w:qFormat/>
    <w:pPr>
      <w:spacing w:before="120" w:after="0" w:line="240" w:lineRule="auto"/>
    </w:pPr>
    <w:rPr>
      <w:kern w:val="24"/>
      <w:lang w:eastAsia="sv-SE"/>
    </w:rPr>
  </w:style>
  <w:style w:type="paragraph" w:styleId="Normalwebb">
    <w:name w:val="Normal (Web)"/>
    <w:basedOn w:val="Normal"/>
    <w:uiPriority w:val="99"/>
    <w:semiHidden/>
    <w:unhideWhenUs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7A0FC-D5D3-4194-BEA9-C4698C11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6002</Words>
  <Characters>31811</Characters>
  <Application>Microsoft Office Word</Application>
  <DocSecurity>0</DocSecurity>
  <Lines>265</Lines>
  <Paragraphs>75</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37738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Stratsys</dc:creator>
  <cp:lastModifiedBy>aa71734</cp:lastModifiedBy>
  <cp:revision>2</cp:revision>
  <dcterms:created xsi:type="dcterms:W3CDTF">2014-01-28T14:28:00Z</dcterms:created>
  <dcterms:modified xsi:type="dcterms:W3CDTF">2014-01-28T14:28:00Z</dcterms:modified>
</cp:coreProperties>
</file>